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3B" w:rsidRPr="00952674" w:rsidRDefault="00EE083B" w:rsidP="00EA2D23">
      <w:pPr>
        <w:jc w:val="center"/>
        <w:rPr>
          <w:rFonts w:asciiTheme="majorHAnsi" w:hAnsiTheme="majorHAnsi" w:cstheme="minorHAnsi"/>
          <w:sz w:val="20"/>
          <w:szCs w:val="20"/>
        </w:rPr>
      </w:pPr>
      <w:r w:rsidRPr="00952674">
        <w:rPr>
          <w:rFonts w:ascii="Arial" w:hAnsi="Arial" w:cs="Arial"/>
          <w:b/>
        </w:rPr>
        <w:t>L</w:t>
      </w:r>
      <w:r w:rsidR="00EA2D23" w:rsidRPr="00952674">
        <w:rPr>
          <w:rFonts w:ascii="Arial" w:hAnsi="Arial" w:cs="Arial"/>
          <w:b/>
        </w:rPr>
        <w:t>ink Track Access Permit Process</w:t>
      </w:r>
      <w:r w:rsidR="00EF6F35" w:rsidRPr="00952674">
        <w:rPr>
          <w:rFonts w:asciiTheme="majorHAnsi" w:hAnsiTheme="majorHAnsi" w:cstheme="minorHAnsi"/>
          <w:noProof/>
          <w:sz w:val="20"/>
          <w:szCs w:val="20"/>
        </w:rPr>
        <w:drawing>
          <wp:inline distT="0" distB="0" distL="0" distR="0" wp14:anchorId="28C8732F" wp14:editId="2CF78C38">
            <wp:extent cx="660495" cy="632389"/>
            <wp:effectExtent l="0" t="0" r="6350" b="0"/>
            <wp:docPr id="11" name="Picture 11" descr="C:\Users\morgank2\AppData\Local\Microsoft\Windows\Temporary Internet Files\Content.IE5\018X8THE\MC900334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rgank2\AppData\Local\Microsoft\Windows\Temporary Internet Files\Content.IE5\018X8THE\MC90033467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1" cy="6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7" w:rsidRPr="00952674" w:rsidRDefault="002211FD" w:rsidP="002211FD">
      <w:pPr>
        <w:tabs>
          <w:tab w:val="left" w:pos="2700"/>
          <w:tab w:val="center" w:pos="4680"/>
        </w:tabs>
        <w:rPr>
          <w:rFonts w:ascii="Arial" w:hAnsi="Arial" w:cs="Arial"/>
          <w:sz w:val="20"/>
          <w:szCs w:val="20"/>
        </w:rPr>
      </w:pPr>
      <w:r w:rsidRPr="00952674">
        <w:rPr>
          <w:rFonts w:asciiTheme="majorHAnsi" w:hAnsiTheme="majorHAnsi" w:cstheme="minorHAnsi"/>
          <w:sz w:val="20"/>
          <w:szCs w:val="20"/>
        </w:rPr>
        <w:tab/>
      </w:r>
      <w:r w:rsidRPr="00952674">
        <w:rPr>
          <w:rFonts w:asciiTheme="majorHAnsi" w:hAnsiTheme="majorHAnsi" w:cstheme="minorHAnsi"/>
          <w:sz w:val="20"/>
          <w:szCs w:val="20"/>
        </w:rPr>
        <w:tab/>
      </w:r>
      <w:r w:rsidR="00EF6F35" w:rsidRPr="00952674">
        <w:rPr>
          <w:rFonts w:ascii="Arial" w:hAnsi="Arial" w:cs="Arial"/>
          <w:sz w:val="20"/>
          <w:szCs w:val="20"/>
        </w:rPr>
        <w:t xml:space="preserve">(rev. </w:t>
      </w:r>
      <w:r w:rsidR="00763EE0">
        <w:rPr>
          <w:rFonts w:ascii="Arial" w:hAnsi="Arial" w:cs="Arial"/>
          <w:sz w:val="20"/>
          <w:szCs w:val="20"/>
        </w:rPr>
        <w:t>11</w:t>
      </w:r>
      <w:r w:rsidR="00C01220" w:rsidRPr="00952674">
        <w:rPr>
          <w:rFonts w:ascii="Arial" w:hAnsi="Arial" w:cs="Arial"/>
          <w:sz w:val="20"/>
          <w:szCs w:val="20"/>
        </w:rPr>
        <w:t>, dated</w:t>
      </w:r>
      <w:r w:rsidR="008436C6" w:rsidRPr="00952674">
        <w:rPr>
          <w:rFonts w:ascii="Arial" w:hAnsi="Arial" w:cs="Arial"/>
          <w:sz w:val="20"/>
          <w:szCs w:val="20"/>
        </w:rPr>
        <w:t xml:space="preserve"> </w:t>
      </w:r>
      <w:r w:rsidR="00E410D6">
        <w:rPr>
          <w:rFonts w:ascii="Arial" w:hAnsi="Arial" w:cs="Arial"/>
          <w:sz w:val="20"/>
          <w:szCs w:val="20"/>
        </w:rPr>
        <w:t>0</w:t>
      </w:r>
      <w:r w:rsidR="00763EE0">
        <w:rPr>
          <w:rFonts w:ascii="Arial" w:hAnsi="Arial" w:cs="Arial"/>
          <w:sz w:val="20"/>
          <w:szCs w:val="20"/>
        </w:rPr>
        <w:t>5</w:t>
      </w:r>
      <w:r w:rsidR="00E410D6">
        <w:rPr>
          <w:rFonts w:ascii="Arial" w:hAnsi="Arial" w:cs="Arial"/>
          <w:sz w:val="20"/>
          <w:szCs w:val="20"/>
        </w:rPr>
        <w:t>-</w:t>
      </w:r>
      <w:r w:rsidR="00763EE0">
        <w:rPr>
          <w:rFonts w:ascii="Arial" w:hAnsi="Arial" w:cs="Arial"/>
          <w:sz w:val="20"/>
          <w:szCs w:val="20"/>
        </w:rPr>
        <w:t>25</w:t>
      </w:r>
      <w:r w:rsidR="00E410D6">
        <w:rPr>
          <w:rFonts w:ascii="Arial" w:hAnsi="Arial" w:cs="Arial"/>
          <w:sz w:val="20"/>
          <w:szCs w:val="20"/>
        </w:rPr>
        <w:t>-2022</w:t>
      </w:r>
      <w:r w:rsidR="00214157" w:rsidRPr="00952674">
        <w:rPr>
          <w:rFonts w:ascii="Arial" w:hAnsi="Arial" w:cs="Arial"/>
          <w:sz w:val="20"/>
          <w:szCs w:val="20"/>
        </w:rPr>
        <w:t>)</w:t>
      </w:r>
    </w:p>
    <w:p w:rsidR="00EA2D23" w:rsidRPr="00952674" w:rsidRDefault="00EA2D23" w:rsidP="00EA2D23">
      <w:pPr>
        <w:jc w:val="center"/>
        <w:rPr>
          <w:rFonts w:ascii="Arial" w:hAnsi="Arial" w:cs="Arial"/>
          <w:sz w:val="20"/>
          <w:szCs w:val="20"/>
        </w:rPr>
      </w:pPr>
    </w:p>
    <w:p w:rsidR="00926FED" w:rsidRPr="00A921A9" w:rsidRDefault="00EE083B" w:rsidP="00EE083B">
      <w:p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The goal of th</w:t>
      </w:r>
      <w:r w:rsidR="00EF6F35" w:rsidRPr="00A921A9">
        <w:rPr>
          <w:rFonts w:ascii="Arial" w:hAnsi="Arial" w:cs="Arial"/>
          <w:sz w:val="20"/>
          <w:szCs w:val="20"/>
        </w:rPr>
        <w:t>e Track Access Permit Process is</w:t>
      </w:r>
      <w:r w:rsidRPr="00A921A9">
        <w:rPr>
          <w:rFonts w:ascii="Arial" w:hAnsi="Arial" w:cs="Arial"/>
          <w:sz w:val="20"/>
          <w:szCs w:val="20"/>
        </w:rPr>
        <w:t xml:space="preserve"> to </w:t>
      </w:r>
      <w:r w:rsidR="00F261E8" w:rsidRPr="00A921A9">
        <w:rPr>
          <w:rFonts w:ascii="Arial" w:hAnsi="Arial" w:cs="Arial"/>
          <w:sz w:val="20"/>
          <w:szCs w:val="20"/>
        </w:rPr>
        <w:t>ensure</w:t>
      </w:r>
      <w:r w:rsidRPr="00A921A9">
        <w:rPr>
          <w:rFonts w:ascii="Arial" w:hAnsi="Arial" w:cs="Arial"/>
          <w:sz w:val="20"/>
          <w:szCs w:val="20"/>
        </w:rPr>
        <w:t xml:space="preserve"> safe working conditions for</w:t>
      </w:r>
      <w:r w:rsidR="00F261E8" w:rsidRPr="00A921A9">
        <w:rPr>
          <w:rFonts w:ascii="Arial" w:hAnsi="Arial" w:cs="Arial"/>
          <w:sz w:val="20"/>
          <w:szCs w:val="20"/>
        </w:rPr>
        <w:t xml:space="preserve"> all work performed along the Right-of-</w:t>
      </w:r>
      <w:r w:rsidRPr="00A921A9">
        <w:rPr>
          <w:rFonts w:ascii="Arial" w:hAnsi="Arial" w:cs="Arial"/>
          <w:sz w:val="20"/>
          <w:szCs w:val="20"/>
        </w:rPr>
        <w:t>Way</w:t>
      </w:r>
      <w:r w:rsidR="00EA2D23" w:rsidRPr="00A921A9">
        <w:rPr>
          <w:rFonts w:ascii="Arial" w:hAnsi="Arial" w:cs="Arial"/>
          <w:sz w:val="20"/>
          <w:szCs w:val="20"/>
        </w:rPr>
        <w:t xml:space="preserve">, </w:t>
      </w:r>
      <w:r w:rsidR="00BC385E" w:rsidRPr="00A921A9">
        <w:rPr>
          <w:rFonts w:ascii="Arial" w:hAnsi="Arial" w:cs="Arial"/>
          <w:sz w:val="20"/>
          <w:szCs w:val="20"/>
        </w:rPr>
        <w:t xml:space="preserve">on any </w:t>
      </w:r>
      <w:r w:rsidR="00EA2D23" w:rsidRPr="00A921A9">
        <w:rPr>
          <w:rFonts w:ascii="Arial" w:hAnsi="Arial" w:cs="Arial"/>
          <w:sz w:val="20"/>
          <w:szCs w:val="20"/>
        </w:rPr>
        <w:t>Link Controlled P</w:t>
      </w:r>
      <w:r w:rsidR="003C7AF4" w:rsidRPr="00A921A9">
        <w:rPr>
          <w:rFonts w:ascii="Arial" w:hAnsi="Arial" w:cs="Arial"/>
          <w:sz w:val="20"/>
          <w:szCs w:val="20"/>
        </w:rPr>
        <w:t>roperty</w:t>
      </w:r>
      <w:r w:rsidR="00F261E8" w:rsidRPr="00A921A9">
        <w:rPr>
          <w:rFonts w:ascii="Arial" w:hAnsi="Arial" w:cs="Arial"/>
          <w:sz w:val="20"/>
          <w:szCs w:val="20"/>
        </w:rPr>
        <w:t xml:space="preserve"> and in</w:t>
      </w:r>
      <w:r w:rsidR="00BC385E" w:rsidRPr="00A921A9">
        <w:rPr>
          <w:rFonts w:ascii="Arial" w:hAnsi="Arial" w:cs="Arial"/>
          <w:sz w:val="20"/>
          <w:szCs w:val="20"/>
        </w:rPr>
        <w:t xml:space="preserve"> all</w:t>
      </w:r>
      <w:r w:rsidR="00F261E8" w:rsidRPr="00A921A9">
        <w:rPr>
          <w:rFonts w:ascii="Arial" w:hAnsi="Arial" w:cs="Arial"/>
          <w:sz w:val="20"/>
          <w:szCs w:val="20"/>
        </w:rPr>
        <w:t xml:space="preserve"> Passenger Areas. </w:t>
      </w:r>
    </w:p>
    <w:p w:rsidR="00926FED" w:rsidRPr="00A921A9" w:rsidRDefault="00926FED" w:rsidP="00EE083B">
      <w:pPr>
        <w:rPr>
          <w:rFonts w:ascii="Arial" w:hAnsi="Arial" w:cs="Arial"/>
          <w:sz w:val="20"/>
          <w:szCs w:val="20"/>
        </w:rPr>
      </w:pPr>
    </w:p>
    <w:p w:rsidR="00926FED" w:rsidRPr="00A921A9" w:rsidRDefault="00D245CE" w:rsidP="00EE083B">
      <w:p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When activated by the Link</w:t>
      </w:r>
      <w:r w:rsidR="00926FED" w:rsidRPr="00A921A9">
        <w:rPr>
          <w:rFonts w:ascii="Arial" w:hAnsi="Arial" w:cs="Arial"/>
          <w:sz w:val="20"/>
          <w:szCs w:val="20"/>
        </w:rPr>
        <w:t xml:space="preserve"> Control Center</w:t>
      </w:r>
      <w:r w:rsidRPr="00A921A9">
        <w:rPr>
          <w:rFonts w:ascii="Arial" w:hAnsi="Arial" w:cs="Arial"/>
          <w:sz w:val="20"/>
          <w:szCs w:val="20"/>
        </w:rPr>
        <w:t xml:space="preserve"> (LCC)</w:t>
      </w:r>
      <w:r w:rsidR="00926FED" w:rsidRPr="00A921A9">
        <w:rPr>
          <w:rFonts w:ascii="Arial" w:hAnsi="Arial" w:cs="Arial"/>
          <w:sz w:val="20"/>
          <w:szCs w:val="20"/>
        </w:rPr>
        <w:t>, permits authorize your presence on these properties and inform our Train Operators</w:t>
      </w:r>
      <w:r w:rsidR="0074613C" w:rsidRPr="00A921A9">
        <w:rPr>
          <w:rFonts w:ascii="Arial" w:hAnsi="Arial" w:cs="Arial"/>
          <w:sz w:val="20"/>
          <w:szCs w:val="20"/>
        </w:rPr>
        <w:t xml:space="preserve"> of your whereabouts and activities</w:t>
      </w:r>
      <w:r w:rsidR="00926FED" w:rsidRPr="00A921A9">
        <w:rPr>
          <w:rFonts w:ascii="Arial" w:hAnsi="Arial" w:cs="Arial"/>
          <w:sz w:val="20"/>
          <w:szCs w:val="20"/>
        </w:rPr>
        <w:t>. These actions, and your own compliance, keep you safe.</w:t>
      </w:r>
    </w:p>
    <w:p w:rsidR="00926FED" w:rsidRPr="00A921A9" w:rsidRDefault="00926FED" w:rsidP="00EE083B">
      <w:pPr>
        <w:rPr>
          <w:rFonts w:ascii="Arial" w:hAnsi="Arial" w:cs="Arial"/>
          <w:sz w:val="20"/>
          <w:szCs w:val="20"/>
        </w:rPr>
      </w:pPr>
    </w:p>
    <w:p w:rsidR="00EA2D23" w:rsidRPr="00A921A9" w:rsidRDefault="00926FED" w:rsidP="00EE083B">
      <w:p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The purpose of this document is to provide information on the steps required to submit a permit request, obtain an approved permit, and remain in compliance during usage.</w:t>
      </w:r>
    </w:p>
    <w:p w:rsidR="0074613C" w:rsidRPr="00A921A9" w:rsidRDefault="0074613C" w:rsidP="00EE083B">
      <w:pPr>
        <w:rPr>
          <w:rFonts w:ascii="Arial" w:hAnsi="Arial" w:cs="Arial"/>
          <w:sz w:val="20"/>
          <w:szCs w:val="20"/>
        </w:rPr>
      </w:pPr>
    </w:p>
    <w:p w:rsidR="007C2C70" w:rsidRPr="00A921A9" w:rsidRDefault="00B15D8F" w:rsidP="00F261E8">
      <w:p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  <w:u w:val="single"/>
        </w:rPr>
        <w:t xml:space="preserve">The Basics -- </w:t>
      </w:r>
      <w:r w:rsidR="007C2C70" w:rsidRPr="00A921A9">
        <w:rPr>
          <w:rFonts w:ascii="Arial" w:hAnsi="Arial" w:cs="Arial"/>
          <w:sz w:val="20"/>
          <w:szCs w:val="20"/>
          <w:u w:val="single"/>
        </w:rPr>
        <w:t xml:space="preserve">Submitting a </w:t>
      </w:r>
      <w:r w:rsidR="00F261E8" w:rsidRPr="00A921A9">
        <w:rPr>
          <w:rFonts w:ascii="Arial" w:hAnsi="Arial" w:cs="Arial"/>
          <w:sz w:val="20"/>
          <w:szCs w:val="20"/>
          <w:u w:val="single"/>
        </w:rPr>
        <w:t>Permit Request Form:</w:t>
      </w:r>
      <w:r w:rsidR="00F261E8" w:rsidRPr="00A921A9">
        <w:rPr>
          <w:rFonts w:ascii="Arial" w:hAnsi="Arial" w:cs="Arial"/>
          <w:sz w:val="20"/>
          <w:szCs w:val="20"/>
        </w:rPr>
        <w:t xml:space="preserve">  </w:t>
      </w:r>
    </w:p>
    <w:p w:rsidR="007C2C70" w:rsidRPr="00A921A9" w:rsidRDefault="007C2C70" w:rsidP="00F261E8">
      <w:pPr>
        <w:rPr>
          <w:rFonts w:ascii="Arial" w:hAnsi="Arial" w:cs="Arial"/>
          <w:sz w:val="20"/>
          <w:szCs w:val="20"/>
        </w:rPr>
      </w:pPr>
    </w:p>
    <w:p w:rsidR="00941C04" w:rsidRPr="00A921A9" w:rsidRDefault="00EA2D23" w:rsidP="00594D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To obtain a permit request form</w:t>
      </w:r>
      <w:r w:rsidR="00594DF2" w:rsidRPr="00A921A9">
        <w:rPr>
          <w:rFonts w:ascii="Arial" w:hAnsi="Arial" w:cs="Arial"/>
          <w:sz w:val="20"/>
          <w:szCs w:val="20"/>
        </w:rPr>
        <w:t>, visit the Track Access webpage https://www.kcmetroraildivision.com/track-access</w:t>
      </w:r>
      <w:r w:rsidR="00F261E8" w:rsidRPr="00A921A9">
        <w:rPr>
          <w:rFonts w:ascii="Arial" w:hAnsi="Arial" w:cs="Arial"/>
          <w:sz w:val="20"/>
          <w:szCs w:val="20"/>
        </w:rPr>
        <w:t xml:space="preserve">. </w:t>
      </w:r>
    </w:p>
    <w:p w:rsidR="00941C04" w:rsidRPr="00A921A9" w:rsidRDefault="00941C04" w:rsidP="00941C04">
      <w:pPr>
        <w:pStyle w:val="ListParagraph"/>
        <w:rPr>
          <w:rFonts w:ascii="Arial" w:hAnsi="Arial" w:cs="Arial"/>
          <w:sz w:val="20"/>
          <w:szCs w:val="20"/>
        </w:rPr>
      </w:pPr>
    </w:p>
    <w:p w:rsidR="000D2883" w:rsidRPr="00A921A9" w:rsidRDefault="00F261E8" w:rsidP="002211F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Deadline to submit completed request forms is Monday</w:t>
      </w:r>
      <w:r w:rsidR="00EA2D23" w:rsidRPr="00A921A9">
        <w:rPr>
          <w:rFonts w:ascii="Arial" w:hAnsi="Arial" w:cs="Arial"/>
          <w:sz w:val="20"/>
          <w:szCs w:val="20"/>
        </w:rPr>
        <w:t xml:space="preserve"> at 8 am for the Permit Week </w:t>
      </w:r>
      <w:r w:rsidR="00BC385E" w:rsidRPr="00A921A9">
        <w:rPr>
          <w:rFonts w:ascii="Arial" w:hAnsi="Arial" w:cs="Arial"/>
          <w:sz w:val="20"/>
          <w:szCs w:val="20"/>
        </w:rPr>
        <w:t xml:space="preserve">that begins </w:t>
      </w:r>
      <w:r w:rsidR="0023119D" w:rsidRPr="00A921A9">
        <w:rPr>
          <w:rFonts w:ascii="Arial" w:hAnsi="Arial" w:cs="Arial"/>
          <w:sz w:val="20"/>
          <w:szCs w:val="20"/>
        </w:rPr>
        <w:t>two weeks later</w:t>
      </w:r>
      <w:r w:rsidR="00EA2D23" w:rsidRPr="00A921A9">
        <w:rPr>
          <w:rFonts w:ascii="Arial" w:hAnsi="Arial" w:cs="Arial"/>
          <w:sz w:val="20"/>
          <w:szCs w:val="20"/>
        </w:rPr>
        <w:t xml:space="preserve">. </w:t>
      </w:r>
      <w:r w:rsidRPr="00A921A9">
        <w:rPr>
          <w:rFonts w:ascii="Arial" w:hAnsi="Arial" w:cs="Arial"/>
          <w:sz w:val="20"/>
          <w:szCs w:val="20"/>
        </w:rPr>
        <w:t>(Permit Weeks begin each Monday morning just after midnight and end the following Sunday at midnight.)</w:t>
      </w:r>
      <w:r w:rsidR="007875A1" w:rsidRPr="00A921A9">
        <w:rPr>
          <w:rFonts w:ascii="Arial" w:hAnsi="Arial" w:cs="Arial"/>
          <w:sz w:val="20"/>
          <w:szCs w:val="20"/>
        </w:rPr>
        <w:t xml:space="preserve">  </w:t>
      </w:r>
    </w:p>
    <w:p w:rsidR="000D2883" w:rsidRPr="00A921A9" w:rsidRDefault="000D2883" w:rsidP="000D2883">
      <w:pPr>
        <w:pStyle w:val="ListParagraph"/>
        <w:rPr>
          <w:rFonts w:ascii="Arial" w:hAnsi="Arial" w:cs="Arial"/>
          <w:sz w:val="20"/>
          <w:szCs w:val="20"/>
        </w:rPr>
      </w:pPr>
    </w:p>
    <w:p w:rsidR="00941C04" w:rsidRPr="00A921A9" w:rsidRDefault="007875A1" w:rsidP="002211F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For complex work, defined as work that</w:t>
      </w:r>
      <w:r w:rsidR="00941C04" w:rsidRPr="00A921A9">
        <w:rPr>
          <w:rFonts w:ascii="Arial" w:hAnsi="Arial" w:cs="Arial"/>
          <w:sz w:val="20"/>
          <w:szCs w:val="20"/>
        </w:rPr>
        <w:t>:</w:t>
      </w:r>
    </w:p>
    <w:p w:rsidR="00941C04" w:rsidRPr="00A921A9" w:rsidRDefault="00941C04" w:rsidP="00941C04">
      <w:pPr>
        <w:pStyle w:val="ListParagraph"/>
        <w:rPr>
          <w:rFonts w:ascii="Arial" w:hAnsi="Arial" w:cs="Arial"/>
          <w:sz w:val="20"/>
          <w:szCs w:val="20"/>
        </w:rPr>
      </w:pPr>
    </w:p>
    <w:p w:rsidR="00941C04" w:rsidRPr="00A921A9" w:rsidRDefault="00941C04" w:rsidP="00941C0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may impact operating systems</w:t>
      </w:r>
      <w:r w:rsidR="007875A1" w:rsidRPr="00A921A9">
        <w:rPr>
          <w:rFonts w:ascii="Arial" w:hAnsi="Arial" w:cs="Arial"/>
          <w:sz w:val="20"/>
          <w:szCs w:val="20"/>
        </w:rPr>
        <w:t xml:space="preserve">, </w:t>
      </w:r>
    </w:p>
    <w:p w:rsidR="00941C04" w:rsidRPr="00A921A9" w:rsidRDefault="00941C04" w:rsidP="00941C0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required </w:t>
      </w:r>
      <w:r w:rsidR="007875A1" w:rsidRPr="00A921A9">
        <w:rPr>
          <w:rFonts w:ascii="Arial" w:hAnsi="Arial" w:cs="Arial"/>
          <w:sz w:val="20"/>
          <w:szCs w:val="20"/>
        </w:rPr>
        <w:t xml:space="preserve">access to the trackway, </w:t>
      </w:r>
    </w:p>
    <w:p w:rsidR="00941C04" w:rsidRPr="00A921A9" w:rsidRDefault="00941C04" w:rsidP="00941C0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is within 10 ft. of the Overhead Contact System (requires </w:t>
      </w:r>
      <w:r w:rsidR="007875A1" w:rsidRPr="00A921A9">
        <w:rPr>
          <w:rFonts w:ascii="Arial" w:hAnsi="Arial" w:cs="Arial"/>
          <w:sz w:val="20"/>
          <w:szCs w:val="20"/>
        </w:rPr>
        <w:t>de-energizing of the overhead power system</w:t>
      </w:r>
      <w:r w:rsidRPr="00A921A9">
        <w:rPr>
          <w:rFonts w:ascii="Arial" w:hAnsi="Arial" w:cs="Arial"/>
          <w:sz w:val="20"/>
          <w:szCs w:val="20"/>
        </w:rPr>
        <w:t>), and/or</w:t>
      </w:r>
    </w:p>
    <w:p w:rsidR="00941C04" w:rsidRPr="00A921A9" w:rsidRDefault="00941C04" w:rsidP="00941C0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requires multiple weeks to complete</w:t>
      </w:r>
    </w:p>
    <w:p w:rsidR="00941C04" w:rsidRPr="00A921A9" w:rsidRDefault="00941C04" w:rsidP="00941C04">
      <w:pPr>
        <w:ind w:left="1080"/>
        <w:rPr>
          <w:rFonts w:ascii="Arial" w:hAnsi="Arial" w:cs="Arial"/>
          <w:sz w:val="20"/>
          <w:szCs w:val="20"/>
        </w:rPr>
      </w:pPr>
    </w:p>
    <w:p w:rsidR="00C85BAC" w:rsidRPr="00A921A9" w:rsidRDefault="007875A1" w:rsidP="00941C04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921A9">
        <w:rPr>
          <w:rFonts w:ascii="Arial" w:hAnsi="Arial" w:cs="Arial"/>
          <w:sz w:val="20"/>
          <w:szCs w:val="20"/>
        </w:rPr>
        <w:t>should</w:t>
      </w:r>
      <w:proofErr w:type="gramEnd"/>
      <w:r w:rsidRPr="00A921A9">
        <w:rPr>
          <w:rFonts w:ascii="Arial" w:hAnsi="Arial" w:cs="Arial"/>
          <w:sz w:val="20"/>
          <w:szCs w:val="20"/>
        </w:rPr>
        <w:t xml:space="preserve"> be submitted</w:t>
      </w:r>
      <w:r w:rsidR="00532207" w:rsidRPr="00A921A9">
        <w:rPr>
          <w:rFonts w:ascii="Arial" w:hAnsi="Arial" w:cs="Arial"/>
          <w:sz w:val="20"/>
          <w:szCs w:val="20"/>
        </w:rPr>
        <w:t xml:space="preserve"> at least</w:t>
      </w:r>
      <w:r w:rsidRPr="00A921A9">
        <w:rPr>
          <w:rFonts w:ascii="Arial" w:hAnsi="Arial" w:cs="Arial"/>
          <w:sz w:val="20"/>
          <w:szCs w:val="20"/>
        </w:rPr>
        <w:t xml:space="preserve"> three weeks in advance of the work.</w:t>
      </w:r>
    </w:p>
    <w:p w:rsidR="00F261E8" w:rsidRPr="00A921A9" w:rsidRDefault="00F261E8" w:rsidP="002211FD">
      <w:pPr>
        <w:rPr>
          <w:rFonts w:ascii="Arial" w:hAnsi="Arial" w:cs="Arial"/>
          <w:sz w:val="20"/>
          <w:szCs w:val="20"/>
        </w:rPr>
      </w:pPr>
    </w:p>
    <w:p w:rsidR="000D2883" w:rsidRPr="00A921A9" w:rsidRDefault="00EA2D23" w:rsidP="000D288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The </w:t>
      </w:r>
      <w:r w:rsidR="000D2883" w:rsidRPr="00A921A9">
        <w:rPr>
          <w:rFonts w:ascii="Arial" w:hAnsi="Arial" w:cs="Arial"/>
          <w:sz w:val="20"/>
          <w:szCs w:val="20"/>
        </w:rPr>
        <w:t xml:space="preserve">permit request </w:t>
      </w:r>
      <w:r w:rsidRPr="00A921A9">
        <w:rPr>
          <w:rFonts w:ascii="Arial" w:hAnsi="Arial" w:cs="Arial"/>
          <w:sz w:val="20"/>
          <w:szCs w:val="20"/>
        </w:rPr>
        <w:t>form must submitted</w:t>
      </w:r>
      <w:r w:rsidR="00F261E8" w:rsidRPr="00A921A9">
        <w:rPr>
          <w:rFonts w:ascii="Arial" w:hAnsi="Arial" w:cs="Arial"/>
          <w:sz w:val="20"/>
          <w:szCs w:val="20"/>
        </w:rPr>
        <w:t xml:space="preserve"> by email</w:t>
      </w:r>
      <w:r w:rsidRPr="00A921A9">
        <w:rPr>
          <w:rFonts w:ascii="Arial" w:hAnsi="Arial" w:cs="Arial"/>
          <w:sz w:val="20"/>
          <w:szCs w:val="20"/>
        </w:rPr>
        <w:t xml:space="preserve"> as a Word </w:t>
      </w:r>
      <w:r w:rsidR="00F261E8" w:rsidRPr="00A921A9">
        <w:rPr>
          <w:rFonts w:ascii="Arial" w:hAnsi="Arial" w:cs="Arial"/>
          <w:sz w:val="20"/>
          <w:szCs w:val="20"/>
        </w:rPr>
        <w:t xml:space="preserve">document. </w:t>
      </w:r>
    </w:p>
    <w:p w:rsidR="0027678E" w:rsidRPr="00A921A9" w:rsidRDefault="0027678E" w:rsidP="002211F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41C04" w:rsidRPr="00A921A9" w:rsidRDefault="00941C04" w:rsidP="00941C0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Permits issued to Primary Contractors may include subcontractors.  </w:t>
      </w:r>
      <w:r w:rsidR="000D2883" w:rsidRPr="00A921A9">
        <w:rPr>
          <w:rFonts w:ascii="Arial" w:hAnsi="Arial" w:cs="Arial"/>
          <w:sz w:val="20"/>
          <w:szCs w:val="20"/>
        </w:rPr>
        <w:t xml:space="preserve">However, </w:t>
      </w:r>
      <w:r w:rsidR="000D2883" w:rsidRPr="00A921A9">
        <w:rPr>
          <w:rFonts w:ascii="Arial" w:hAnsi="Arial" w:cs="Arial"/>
          <w:sz w:val="20"/>
          <w:szCs w:val="20"/>
          <w:u w:val="single"/>
        </w:rPr>
        <w:t>a</w:t>
      </w:r>
      <w:r w:rsidRPr="00A921A9">
        <w:rPr>
          <w:rFonts w:ascii="Arial" w:hAnsi="Arial" w:cs="Arial"/>
          <w:sz w:val="20"/>
          <w:szCs w:val="20"/>
          <w:u w:val="single"/>
        </w:rPr>
        <w:t>ll contractor names must be on the permit</w:t>
      </w:r>
      <w:r w:rsidRPr="00A921A9">
        <w:rPr>
          <w:rFonts w:ascii="Arial" w:hAnsi="Arial" w:cs="Arial"/>
          <w:sz w:val="20"/>
          <w:szCs w:val="20"/>
        </w:rPr>
        <w:t xml:space="preserve">.  </w:t>
      </w:r>
      <w:r w:rsidR="000D2883" w:rsidRPr="00A921A9">
        <w:rPr>
          <w:rFonts w:ascii="Arial" w:hAnsi="Arial" w:cs="Arial"/>
          <w:sz w:val="20"/>
          <w:szCs w:val="20"/>
        </w:rPr>
        <w:t>To include multiple contractor names on one form, t</w:t>
      </w:r>
      <w:r w:rsidRPr="00A921A9">
        <w:rPr>
          <w:rFonts w:ascii="Arial" w:hAnsi="Arial" w:cs="Arial"/>
          <w:sz w:val="20"/>
          <w:szCs w:val="20"/>
        </w:rPr>
        <w:t xml:space="preserve">he scope of work, exact location of the work, and all other aspects of the work must be the same.  </w:t>
      </w:r>
    </w:p>
    <w:p w:rsidR="00941C04" w:rsidRPr="00A921A9" w:rsidRDefault="00941C04" w:rsidP="002211F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7678E" w:rsidRPr="00A921A9" w:rsidRDefault="0027678E" w:rsidP="002211F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Names of all employees who will be working on site must be included on your permit.  </w:t>
      </w:r>
    </w:p>
    <w:p w:rsidR="007C2C70" w:rsidRPr="00A921A9" w:rsidRDefault="007C2C70" w:rsidP="002211F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C2C70" w:rsidRPr="00A921A9" w:rsidRDefault="00BC385E" w:rsidP="002211F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I</w:t>
      </w:r>
      <w:r w:rsidR="007C2C70" w:rsidRPr="00A921A9">
        <w:rPr>
          <w:rFonts w:ascii="Arial" w:hAnsi="Arial" w:cs="Arial"/>
          <w:sz w:val="20"/>
          <w:szCs w:val="20"/>
        </w:rPr>
        <w:t>nclude detailed work plans with your permit request.</w:t>
      </w:r>
      <w:r w:rsidR="00941C04" w:rsidRPr="00A921A9">
        <w:rPr>
          <w:rFonts w:ascii="Arial" w:hAnsi="Arial" w:cs="Arial"/>
          <w:sz w:val="20"/>
          <w:szCs w:val="20"/>
        </w:rPr>
        <w:t xml:space="preserve">  </w:t>
      </w:r>
      <w:r w:rsidR="000D2883" w:rsidRPr="00A921A9">
        <w:rPr>
          <w:rFonts w:ascii="Arial" w:hAnsi="Arial" w:cs="Arial"/>
          <w:sz w:val="20"/>
          <w:szCs w:val="20"/>
        </w:rPr>
        <w:t xml:space="preserve">The work plan should be included you’re your request as a separate document.  </w:t>
      </w:r>
      <w:r w:rsidR="00941C04" w:rsidRPr="00A921A9">
        <w:rPr>
          <w:rFonts w:ascii="Arial" w:hAnsi="Arial" w:cs="Arial"/>
          <w:sz w:val="20"/>
          <w:szCs w:val="20"/>
        </w:rPr>
        <w:t>See the work plan template</w:t>
      </w:r>
      <w:r w:rsidR="000D2883" w:rsidRPr="00A921A9">
        <w:rPr>
          <w:rFonts w:ascii="Arial" w:hAnsi="Arial" w:cs="Arial"/>
          <w:sz w:val="20"/>
          <w:szCs w:val="20"/>
        </w:rPr>
        <w:t xml:space="preserve"> for an example</w:t>
      </w:r>
      <w:r w:rsidR="00941C04" w:rsidRPr="00A921A9">
        <w:rPr>
          <w:rFonts w:ascii="Arial" w:hAnsi="Arial" w:cs="Arial"/>
          <w:sz w:val="20"/>
          <w:szCs w:val="20"/>
        </w:rPr>
        <w:t>.</w:t>
      </w:r>
    </w:p>
    <w:p w:rsidR="0074613C" w:rsidRPr="00A921A9" w:rsidRDefault="0074613C" w:rsidP="0074613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C2C70" w:rsidRPr="00A921A9" w:rsidRDefault="00B15D8F" w:rsidP="007C2C70">
      <w:pPr>
        <w:rPr>
          <w:rFonts w:ascii="Arial" w:hAnsi="Arial" w:cs="Arial"/>
          <w:sz w:val="20"/>
          <w:szCs w:val="20"/>
          <w:u w:val="single"/>
        </w:rPr>
      </w:pPr>
      <w:r w:rsidRPr="00A921A9">
        <w:rPr>
          <w:rFonts w:ascii="Arial" w:hAnsi="Arial" w:cs="Arial"/>
          <w:sz w:val="20"/>
          <w:szCs w:val="20"/>
          <w:u w:val="single"/>
        </w:rPr>
        <w:t>Special Requirement – Right of Way Training</w:t>
      </w:r>
      <w:r w:rsidR="00BC385E" w:rsidRPr="00A921A9">
        <w:rPr>
          <w:rFonts w:ascii="Arial" w:hAnsi="Arial" w:cs="Arial"/>
          <w:sz w:val="20"/>
          <w:szCs w:val="20"/>
          <w:u w:val="single"/>
        </w:rPr>
        <w:t>:</w:t>
      </w:r>
    </w:p>
    <w:p w:rsidR="007C2C70" w:rsidRPr="00A921A9" w:rsidRDefault="007C2C70" w:rsidP="007C2C70">
      <w:pPr>
        <w:rPr>
          <w:rFonts w:ascii="Arial" w:hAnsi="Arial" w:cs="Arial"/>
          <w:sz w:val="20"/>
          <w:szCs w:val="20"/>
        </w:rPr>
      </w:pPr>
    </w:p>
    <w:p w:rsidR="00202E8E" w:rsidRPr="00A921A9" w:rsidRDefault="007C2C70" w:rsidP="00202E8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Every person who</w:t>
      </w:r>
      <w:r w:rsidR="00B15D8F" w:rsidRPr="00A921A9">
        <w:rPr>
          <w:rFonts w:ascii="Arial" w:hAnsi="Arial" w:cs="Arial"/>
          <w:sz w:val="20"/>
          <w:szCs w:val="20"/>
        </w:rPr>
        <w:t xml:space="preserve"> performs work within the </w:t>
      </w:r>
      <w:r w:rsidR="00100D63" w:rsidRPr="00A921A9">
        <w:rPr>
          <w:rFonts w:ascii="Arial" w:hAnsi="Arial" w:cs="Arial"/>
          <w:sz w:val="20"/>
          <w:szCs w:val="20"/>
        </w:rPr>
        <w:t>Right-of-Way</w:t>
      </w:r>
      <w:r w:rsidR="00032975" w:rsidRPr="00A921A9">
        <w:rPr>
          <w:rFonts w:ascii="Arial" w:hAnsi="Arial" w:cs="Arial"/>
          <w:sz w:val="20"/>
          <w:szCs w:val="20"/>
        </w:rPr>
        <w:t xml:space="preserve"> (ROW)</w:t>
      </w:r>
      <w:r w:rsidR="005C12FD" w:rsidRPr="00A921A9">
        <w:rPr>
          <w:rFonts w:ascii="Arial" w:hAnsi="Arial" w:cs="Arial"/>
          <w:sz w:val="20"/>
          <w:szCs w:val="20"/>
        </w:rPr>
        <w:t xml:space="preserve"> </w:t>
      </w:r>
      <w:r w:rsidR="00BC385E" w:rsidRPr="00A921A9">
        <w:rPr>
          <w:rFonts w:ascii="Arial" w:hAnsi="Arial" w:cs="Arial"/>
          <w:sz w:val="20"/>
          <w:szCs w:val="20"/>
        </w:rPr>
        <w:t xml:space="preserve">must </w:t>
      </w:r>
      <w:r w:rsidR="00A145D1" w:rsidRPr="00A921A9">
        <w:rPr>
          <w:rFonts w:ascii="Arial" w:hAnsi="Arial" w:cs="Arial"/>
          <w:sz w:val="20"/>
          <w:szCs w:val="20"/>
        </w:rPr>
        <w:t>have current KCM</w:t>
      </w:r>
      <w:r w:rsidR="005C12FD" w:rsidRPr="00A921A9">
        <w:rPr>
          <w:rFonts w:ascii="Arial" w:hAnsi="Arial" w:cs="Arial"/>
          <w:sz w:val="20"/>
          <w:szCs w:val="20"/>
        </w:rPr>
        <w:t xml:space="preserve"> ROW safety training. All persons working in the </w:t>
      </w:r>
      <w:r w:rsidR="00100D63" w:rsidRPr="00A921A9">
        <w:rPr>
          <w:rFonts w:ascii="Arial" w:hAnsi="Arial" w:cs="Arial"/>
          <w:sz w:val="20"/>
          <w:szCs w:val="20"/>
        </w:rPr>
        <w:t>Right-of-Way</w:t>
      </w:r>
      <w:r w:rsidR="005C12FD" w:rsidRPr="00A921A9">
        <w:rPr>
          <w:rFonts w:ascii="Arial" w:hAnsi="Arial" w:cs="Arial"/>
          <w:sz w:val="20"/>
          <w:szCs w:val="20"/>
        </w:rPr>
        <w:t xml:space="preserve"> must have their ROW</w:t>
      </w:r>
      <w:r w:rsidRPr="00A921A9">
        <w:rPr>
          <w:rFonts w:ascii="Arial" w:hAnsi="Arial" w:cs="Arial"/>
          <w:sz w:val="20"/>
          <w:szCs w:val="20"/>
        </w:rPr>
        <w:t xml:space="preserve"> Worker’s Safety Card</w:t>
      </w:r>
      <w:r w:rsidR="005C12FD" w:rsidRPr="00A921A9">
        <w:rPr>
          <w:rFonts w:ascii="Arial" w:hAnsi="Arial" w:cs="Arial"/>
          <w:sz w:val="20"/>
          <w:szCs w:val="20"/>
        </w:rPr>
        <w:t xml:space="preserve"> in their possession</w:t>
      </w:r>
      <w:r w:rsidR="003E4BCC" w:rsidRPr="00A921A9">
        <w:rPr>
          <w:rFonts w:ascii="Arial" w:hAnsi="Arial" w:cs="Arial"/>
          <w:sz w:val="20"/>
          <w:szCs w:val="20"/>
        </w:rPr>
        <w:t>.</w:t>
      </w:r>
      <w:r w:rsidR="00EC0ACA" w:rsidRPr="00A921A9">
        <w:rPr>
          <w:rFonts w:ascii="Arial" w:hAnsi="Arial" w:cs="Arial"/>
          <w:sz w:val="20"/>
          <w:szCs w:val="20"/>
        </w:rPr>
        <w:t xml:space="preserve"> </w:t>
      </w:r>
      <w:r w:rsidR="00AC7D63" w:rsidRPr="00A921A9">
        <w:rPr>
          <w:rFonts w:ascii="Arial" w:hAnsi="Arial" w:cs="Arial"/>
          <w:sz w:val="20"/>
          <w:szCs w:val="20"/>
        </w:rPr>
        <w:t>First time training</w:t>
      </w:r>
      <w:r w:rsidR="00032975" w:rsidRPr="00A921A9">
        <w:rPr>
          <w:rFonts w:ascii="Arial" w:hAnsi="Arial" w:cs="Arial"/>
          <w:sz w:val="20"/>
          <w:szCs w:val="20"/>
        </w:rPr>
        <w:t xml:space="preserve"> is </w:t>
      </w:r>
      <w:r w:rsidR="00AC7D63" w:rsidRPr="00A921A9">
        <w:rPr>
          <w:rFonts w:ascii="Arial" w:hAnsi="Arial" w:cs="Arial"/>
          <w:sz w:val="20"/>
          <w:szCs w:val="20"/>
        </w:rPr>
        <w:t>in a virtual classroom format</w:t>
      </w:r>
      <w:r w:rsidR="000D2883" w:rsidRPr="00A921A9">
        <w:rPr>
          <w:rFonts w:ascii="Arial" w:hAnsi="Arial" w:cs="Arial"/>
          <w:sz w:val="20"/>
          <w:szCs w:val="20"/>
        </w:rPr>
        <w:t>;</w:t>
      </w:r>
      <w:r w:rsidR="00AC7D63" w:rsidRPr="00A921A9">
        <w:rPr>
          <w:rFonts w:ascii="Arial" w:hAnsi="Arial" w:cs="Arial"/>
          <w:sz w:val="20"/>
          <w:szCs w:val="20"/>
        </w:rPr>
        <w:t xml:space="preserve"> renewals are done through online testing</w:t>
      </w:r>
      <w:r w:rsidR="00032975" w:rsidRPr="00A921A9">
        <w:rPr>
          <w:rFonts w:ascii="Arial" w:hAnsi="Arial" w:cs="Arial"/>
          <w:sz w:val="20"/>
          <w:szCs w:val="20"/>
        </w:rPr>
        <w:t>.  C</w:t>
      </w:r>
      <w:r w:rsidR="00EC0ACA" w:rsidRPr="00A921A9">
        <w:rPr>
          <w:rFonts w:ascii="Arial" w:hAnsi="Arial" w:cs="Arial"/>
          <w:sz w:val="20"/>
          <w:szCs w:val="20"/>
        </w:rPr>
        <w:t>ards are issued after successful completion of the ROW training and are valid for one year.</w:t>
      </w:r>
      <w:r w:rsidR="003E4BCC" w:rsidRPr="00A921A9">
        <w:rPr>
          <w:rFonts w:ascii="Arial" w:hAnsi="Arial" w:cs="Arial"/>
          <w:sz w:val="20"/>
          <w:szCs w:val="20"/>
        </w:rPr>
        <w:t xml:space="preserve"> </w:t>
      </w:r>
    </w:p>
    <w:p w:rsidR="00AC7D63" w:rsidRPr="00A921A9" w:rsidRDefault="00AC7D63" w:rsidP="00202E8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You can access first time training and renewal information via the following web link:  (</w:t>
      </w:r>
      <w:hyperlink r:id="rId12" w:history="1">
        <w:r w:rsidRPr="00A921A9">
          <w:rPr>
            <w:rStyle w:val="Hyperlink"/>
            <w:rFonts w:ascii="Arial" w:hAnsi="Arial" w:cs="Arial"/>
            <w:sz w:val="20"/>
            <w:szCs w:val="20"/>
          </w:rPr>
          <w:t>https://www.flexiquiz.com/SC/N/LinkROW</w:t>
        </w:r>
      </w:hyperlink>
      <w:r w:rsidRPr="00A921A9">
        <w:rPr>
          <w:rFonts w:ascii="Arial" w:hAnsi="Arial" w:cs="Arial"/>
          <w:sz w:val="20"/>
          <w:szCs w:val="20"/>
        </w:rPr>
        <w:t>)</w:t>
      </w:r>
      <w:r w:rsidR="00FF608A" w:rsidRPr="00A921A9">
        <w:rPr>
          <w:rFonts w:ascii="Arial" w:hAnsi="Arial" w:cs="Arial"/>
          <w:sz w:val="20"/>
          <w:szCs w:val="20"/>
        </w:rPr>
        <w:t>’</w:t>
      </w:r>
    </w:p>
    <w:p w:rsidR="00FA5753" w:rsidRPr="00A921A9" w:rsidRDefault="00FF608A" w:rsidP="00FF608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For questions related to ROW training, please send an email to </w:t>
      </w:r>
      <w:hyperlink r:id="rId13" w:history="1">
        <w:r w:rsidR="00FA5753" w:rsidRPr="00A921A9">
          <w:rPr>
            <w:rStyle w:val="Hyperlink"/>
            <w:rFonts w:ascii="Arial" w:hAnsi="Arial" w:cs="Arial"/>
            <w:sz w:val="20"/>
            <w:szCs w:val="20"/>
          </w:rPr>
          <w:t>ROWtraining@soundtransit.org</w:t>
        </w:r>
      </w:hyperlink>
    </w:p>
    <w:p w:rsidR="00FF608A" w:rsidRPr="00A921A9" w:rsidRDefault="00FF608A" w:rsidP="00FA5753">
      <w:pPr>
        <w:pStyle w:val="ListParagraph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 </w:t>
      </w:r>
    </w:p>
    <w:p w:rsidR="00032975" w:rsidRPr="00A921A9" w:rsidRDefault="00032975" w:rsidP="00C453AB">
      <w:pPr>
        <w:rPr>
          <w:rFonts w:ascii="Arial" w:hAnsi="Arial" w:cs="Arial"/>
          <w:sz w:val="20"/>
          <w:szCs w:val="20"/>
        </w:rPr>
      </w:pPr>
    </w:p>
    <w:p w:rsidR="007C2C70" w:rsidRPr="00A921A9" w:rsidRDefault="00D245CE" w:rsidP="00EE083B">
      <w:p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  <w:u w:val="single"/>
        </w:rPr>
        <w:lastRenderedPageBreak/>
        <w:t>Permit Review</w:t>
      </w:r>
      <w:r w:rsidR="0027678E" w:rsidRPr="00A921A9">
        <w:rPr>
          <w:rFonts w:ascii="Arial" w:hAnsi="Arial" w:cs="Arial"/>
          <w:sz w:val="20"/>
          <w:szCs w:val="20"/>
          <w:u w:val="single"/>
        </w:rPr>
        <w:t xml:space="preserve"> Steps</w:t>
      </w:r>
      <w:r w:rsidR="00F261E8" w:rsidRPr="00A921A9">
        <w:rPr>
          <w:rFonts w:ascii="Arial" w:hAnsi="Arial" w:cs="Arial"/>
          <w:sz w:val="20"/>
          <w:szCs w:val="20"/>
          <w:u w:val="single"/>
        </w:rPr>
        <w:t>:</w:t>
      </w:r>
      <w:r w:rsidR="00F261E8" w:rsidRPr="00A921A9">
        <w:rPr>
          <w:rFonts w:ascii="Arial" w:hAnsi="Arial" w:cs="Arial"/>
          <w:sz w:val="20"/>
          <w:szCs w:val="20"/>
        </w:rPr>
        <w:t xml:space="preserve">  </w:t>
      </w:r>
    </w:p>
    <w:p w:rsidR="007C2C70" w:rsidRPr="00A921A9" w:rsidRDefault="007C2C70" w:rsidP="00EE083B">
      <w:pPr>
        <w:rPr>
          <w:rFonts w:ascii="Arial" w:hAnsi="Arial" w:cs="Arial"/>
          <w:sz w:val="20"/>
          <w:szCs w:val="20"/>
        </w:rPr>
      </w:pPr>
    </w:p>
    <w:p w:rsidR="003C7AF4" w:rsidRPr="00A921A9" w:rsidRDefault="0027678E" w:rsidP="007C2C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C</w:t>
      </w:r>
      <w:r w:rsidR="00EB26F3" w:rsidRPr="00A921A9">
        <w:rPr>
          <w:rFonts w:ascii="Arial" w:hAnsi="Arial" w:cs="Arial"/>
          <w:sz w:val="20"/>
          <w:szCs w:val="20"/>
        </w:rPr>
        <w:t xml:space="preserve">omplicated </w:t>
      </w:r>
      <w:r w:rsidRPr="00A921A9">
        <w:rPr>
          <w:rFonts w:ascii="Arial" w:hAnsi="Arial" w:cs="Arial"/>
          <w:sz w:val="20"/>
          <w:szCs w:val="20"/>
        </w:rPr>
        <w:t xml:space="preserve">work </w:t>
      </w:r>
      <w:r w:rsidR="00EB26F3" w:rsidRPr="00A921A9">
        <w:rPr>
          <w:rFonts w:ascii="Arial" w:hAnsi="Arial" w:cs="Arial"/>
          <w:sz w:val="20"/>
          <w:szCs w:val="20"/>
        </w:rPr>
        <w:t>may need additional</w:t>
      </w:r>
      <w:r w:rsidRPr="00A921A9">
        <w:rPr>
          <w:rFonts w:ascii="Arial" w:hAnsi="Arial" w:cs="Arial"/>
          <w:sz w:val="20"/>
          <w:szCs w:val="20"/>
        </w:rPr>
        <w:t xml:space="preserve"> review </w:t>
      </w:r>
      <w:r w:rsidR="00EB26F3" w:rsidRPr="00A921A9">
        <w:rPr>
          <w:rFonts w:ascii="Arial" w:hAnsi="Arial" w:cs="Arial"/>
          <w:sz w:val="20"/>
          <w:szCs w:val="20"/>
        </w:rPr>
        <w:t xml:space="preserve">time </w:t>
      </w:r>
      <w:r w:rsidR="007C2C70" w:rsidRPr="00A921A9">
        <w:rPr>
          <w:rFonts w:ascii="Arial" w:hAnsi="Arial" w:cs="Arial"/>
          <w:sz w:val="20"/>
          <w:szCs w:val="20"/>
        </w:rPr>
        <w:t xml:space="preserve">and </w:t>
      </w:r>
      <w:r w:rsidRPr="00A921A9">
        <w:rPr>
          <w:rFonts w:ascii="Arial" w:hAnsi="Arial" w:cs="Arial"/>
          <w:sz w:val="20"/>
          <w:szCs w:val="20"/>
        </w:rPr>
        <w:t xml:space="preserve">to </w:t>
      </w:r>
      <w:r w:rsidR="005C12FD" w:rsidRPr="00A921A9">
        <w:rPr>
          <w:rFonts w:ascii="Arial" w:hAnsi="Arial" w:cs="Arial"/>
          <w:sz w:val="20"/>
          <w:szCs w:val="20"/>
        </w:rPr>
        <w:t>arrange for/</w:t>
      </w:r>
      <w:r w:rsidRPr="00A921A9">
        <w:rPr>
          <w:rFonts w:ascii="Arial" w:hAnsi="Arial" w:cs="Arial"/>
          <w:sz w:val="20"/>
          <w:szCs w:val="20"/>
        </w:rPr>
        <w:t>schedule</w:t>
      </w:r>
      <w:r w:rsidR="007C2C70" w:rsidRPr="00A921A9">
        <w:rPr>
          <w:rFonts w:ascii="Arial" w:hAnsi="Arial" w:cs="Arial"/>
          <w:sz w:val="20"/>
          <w:szCs w:val="20"/>
        </w:rPr>
        <w:t xml:space="preserve"> support personnel. If your project is complex, </w:t>
      </w:r>
      <w:r w:rsidR="00EB26F3" w:rsidRPr="00A921A9">
        <w:rPr>
          <w:rFonts w:ascii="Arial" w:hAnsi="Arial" w:cs="Arial"/>
          <w:sz w:val="20"/>
          <w:szCs w:val="20"/>
        </w:rPr>
        <w:t>contact</w:t>
      </w:r>
      <w:r w:rsidR="007C2C70" w:rsidRPr="00A921A9">
        <w:rPr>
          <w:rFonts w:ascii="Arial" w:hAnsi="Arial" w:cs="Arial"/>
          <w:sz w:val="20"/>
          <w:szCs w:val="20"/>
        </w:rPr>
        <w:t xml:space="preserve"> </w:t>
      </w:r>
      <w:r w:rsidR="0074613C" w:rsidRPr="00A921A9">
        <w:rPr>
          <w:rFonts w:ascii="Arial" w:hAnsi="Arial" w:cs="Arial"/>
          <w:sz w:val="20"/>
          <w:szCs w:val="20"/>
        </w:rPr>
        <w:t>the Link Track Access Office (</w:t>
      </w:r>
      <w:hyperlink r:id="rId14" w:history="1">
        <w:r w:rsidR="0074613C" w:rsidRPr="00A921A9">
          <w:rPr>
            <w:rStyle w:val="Hyperlink"/>
            <w:rFonts w:ascii="Arial" w:hAnsi="Arial" w:cs="Arial"/>
            <w:sz w:val="20"/>
            <w:szCs w:val="20"/>
          </w:rPr>
          <w:t>LinkTrackAccess@soundtransit.org</w:t>
        </w:r>
      </w:hyperlink>
      <w:r w:rsidR="007C2C70" w:rsidRPr="00A921A9">
        <w:rPr>
          <w:rFonts w:ascii="Arial" w:hAnsi="Arial" w:cs="Arial"/>
          <w:sz w:val="20"/>
          <w:szCs w:val="20"/>
        </w:rPr>
        <w:t xml:space="preserve"> </w:t>
      </w:r>
      <w:r w:rsidR="00EB26F3" w:rsidRPr="00A921A9">
        <w:rPr>
          <w:rFonts w:ascii="Arial" w:hAnsi="Arial" w:cs="Arial"/>
          <w:sz w:val="20"/>
          <w:szCs w:val="20"/>
        </w:rPr>
        <w:t xml:space="preserve">at least 3 weeks in advance </w:t>
      </w:r>
      <w:r w:rsidR="007C2C70" w:rsidRPr="00A921A9">
        <w:rPr>
          <w:rFonts w:ascii="Arial" w:hAnsi="Arial" w:cs="Arial"/>
          <w:sz w:val="20"/>
          <w:szCs w:val="20"/>
        </w:rPr>
        <w:t>to allow for this additional review</w:t>
      </w:r>
      <w:r w:rsidR="00EB26F3" w:rsidRPr="00A921A9">
        <w:rPr>
          <w:rFonts w:ascii="Arial" w:hAnsi="Arial" w:cs="Arial"/>
          <w:sz w:val="20"/>
          <w:szCs w:val="20"/>
        </w:rPr>
        <w:t>.</w:t>
      </w:r>
      <w:r w:rsidR="00EA2D23" w:rsidRPr="00A921A9">
        <w:rPr>
          <w:rFonts w:ascii="Arial" w:hAnsi="Arial" w:cs="Arial"/>
          <w:sz w:val="20"/>
          <w:szCs w:val="20"/>
        </w:rPr>
        <w:t xml:space="preserve"> </w:t>
      </w:r>
    </w:p>
    <w:p w:rsidR="007875A1" w:rsidRPr="00A921A9" w:rsidRDefault="007875A1" w:rsidP="007875A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875A1" w:rsidRPr="00A921A9" w:rsidRDefault="007875A1" w:rsidP="007C2C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Permit requests should be written as “stand alone” documents – </w:t>
      </w:r>
      <w:r w:rsidR="00FC7B03" w:rsidRPr="00A921A9">
        <w:rPr>
          <w:rFonts w:ascii="Arial" w:hAnsi="Arial" w:cs="Arial"/>
          <w:sz w:val="20"/>
          <w:szCs w:val="20"/>
        </w:rPr>
        <w:t>“stand alone” defined as</w:t>
      </w:r>
      <w:r w:rsidRPr="00A921A9">
        <w:rPr>
          <w:rFonts w:ascii="Arial" w:hAnsi="Arial" w:cs="Arial"/>
          <w:sz w:val="20"/>
          <w:szCs w:val="20"/>
        </w:rPr>
        <w:t xml:space="preserve"> self-explanatory </w:t>
      </w:r>
      <w:r w:rsidR="00FC7B03" w:rsidRPr="00A921A9">
        <w:rPr>
          <w:rFonts w:ascii="Arial" w:hAnsi="Arial" w:cs="Arial"/>
          <w:sz w:val="20"/>
          <w:szCs w:val="20"/>
        </w:rPr>
        <w:t>with</w:t>
      </w:r>
      <w:r w:rsidRPr="00A921A9">
        <w:rPr>
          <w:rFonts w:ascii="Arial" w:hAnsi="Arial" w:cs="Arial"/>
          <w:sz w:val="20"/>
          <w:szCs w:val="20"/>
        </w:rPr>
        <w:t xml:space="preserve"> enough </w:t>
      </w:r>
      <w:r w:rsidR="00FC7B03" w:rsidRPr="00A921A9">
        <w:rPr>
          <w:rFonts w:ascii="Arial" w:hAnsi="Arial" w:cs="Arial"/>
          <w:sz w:val="20"/>
          <w:szCs w:val="20"/>
        </w:rPr>
        <w:t xml:space="preserve">detail </w:t>
      </w:r>
      <w:r w:rsidRPr="00A921A9">
        <w:rPr>
          <w:rFonts w:ascii="Arial" w:hAnsi="Arial" w:cs="Arial"/>
          <w:sz w:val="20"/>
          <w:szCs w:val="20"/>
        </w:rPr>
        <w:t>to convey the basics of the work to be done.</w:t>
      </w:r>
    </w:p>
    <w:p w:rsidR="007875A1" w:rsidRPr="00A921A9" w:rsidRDefault="007875A1" w:rsidP="007875A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C7B03" w:rsidRPr="00A921A9" w:rsidRDefault="00FC7B03" w:rsidP="00AA460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Submit a</w:t>
      </w:r>
      <w:r w:rsidR="007875A1" w:rsidRPr="00A921A9">
        <w:rPr>
          <w:rFonts w:ascii="Arial" w:hAnsi="Arial" w:cs="Arial"/>
          <w:sz w:val="20"/>
          <w:szCs w:val="20"/>
        </w:rPr>
        <w:t xml:space="preserve"> separate work plan</w:t>
      </w:r>
      <w:r w:rsidRPr="00A921A9">
        <w:rPr>
          <w:rFonts w:ascii="Arial" w:hAnsi="Arial" w:cs="Arial"/>
          <w:sz w:val="20"/>
          <w:szCs w:val="20"/>
        </w:rPr>
        <w:t xml:space="preserve"> </w:t>
      </w:r>
      <w:r w:rsidR="007875A1" w:rsidRPr="00A921A9">
        <w:rPr>
          <w:rFonts w:ascii="Arial" w:hAnsi="Arial" w:cs="Arial"/>
          <w:sz w:val="20"/>
          <w:szCs w:val="20"/>
        </w:rPr>
        <w:t>with the permit request.</w:t>
      </w:r>
      <w:r w:rsidRPr="00A921A9">
        <w:rPr>
          <w:rFonts w:ascii="Arial" w:hAnsi="Arial" w:cs="Arial"/>
          <w:sz w:val="20"/>
          <w:szCs w:val="20"/>
        </w:rPr>
        <w:t xml:space="preserve">  The work plan will provide the detailed information above and beyond the permit request.</w:t>
      </w:r>
      <w:r w:rsidR="00A145D1" w:rsidRPr="00A921A9">
        <w:rPr>
          <w:rFonts w:ascii="Arial" w:hAnsi="Arial" w:cs="Arial"/>
          <w:sz w:val="20"/>
          <w:szCs w:val="20"/>
        </w:rPr>
        <w:t xml:space="preserve">  See work plan template</w:t>
      </w:r>
      <w:r w:rsidR="000D2883" w:rsidRPr="00A921A9">
        <w:rPr>
          <w:rFonts w:ascii="Arial" w:hAnsi="Arial" w:cs="Arial"/>
          <w:sz w:val="20"/>
          <w:szCs w:val="20"/>
        </w:rPr>
        <w:t xml:space="preserve"> for an example</w:t>
      </w:r>
      <w:r w:rsidR="00A145D1" w:rsidRPr="00A921A9">
        <w:rPr>
          <w:rFonts w:ascii="Arial" w:hAnsi="Arial" w:cs="Arial"/>
          <w:sz w:val="20"/>
          <w:szCs w:val="20"/>
        </w:rPr>
        <w:t>.</w:t>
      </w:r>
    </w:p>
    <w:p w:rsidR="00FC7B03" w:rsidRPr="00A921A9" w:rsidRDefault="00FC7B03" w:rsidP="00FC7B03">
      <w:pPr>
        <w:rPr>
          <w:rFonts w:ascii="Arial" w:hAnsi="Arial" w:cs="Arial"/>
          <w:sz w:val="20"/>
          <w:szCs w:val="20"/>
        </w:rPr>
      </w:pPr>
    </w:p>
    <w:p w:rsidR="0092386F" w:rsidRPr="00A921A9" w:rsidRDefault="00AC30BE" w:rsidP="00CA2D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CC23C8" wp14:editId="32855C8A">
            <wp:extent cx="350377" cy="350377"/>
            <wp:effectExtent l="0" t="0" r="0" b="0"/>
            <wp:docPr id="4" name="Picture 4" descr="C:\Users\morgank2\AppData\Local\Microsoft\Windows\Temporary Internet Files\Content.IE5\6NO1M0H0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k2\AppData\Local\Microsoft\Windows\Temporary Internet Files\Content.IE5\6NO1M0H0\MC90043475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" cy="3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14">
        <w:rPr>
          <w:rFonts w:ascii="Arial" w:hAnsi="Arial" w:cs="Arial"/>
          <w:sz w:val="20"/>
          <w:szCs w:val="20"/>
        </w:rPr>
        <w:t>T</w:t>
      </w:r>
      <w:r w:rsidR="00EE083B" w:rsidRPr="00A921A9">
        <w:rPr>
          <w:rFonts w:ascii="Arial" w:hAnsi="Arial" w:cs="Arial"/>
          <w:sz w:val="20"/>
          <w:szCs w:val="20"/>
        </w:rPr>
        <w:t xml:space="preserve">he Track Access Coordination meeting </w:t>
      </w:r>
      <w:r w:rsidR="0043559C" w:rsidRPr="00A921A9">
        <w:rPr>
          <w:rFonts w:ascii="Arial" w:hAnsi="Arial" w:cs="Arial"/>
          <w:sz w:val="20"/>
          <w:szCs w:val="20"/>
        </w:rPr>
        <w:t xml:space="preserve">held </w:t>
      </w:r>
      <w:r w:rsidR="00CA2DF4" w:rsidRPr="00A921A9">
        <w:rPr>
          <w:rFonts w:ascii="Arial" w:hAnsi="Arial" w:cs="Arial"/>
          <w:sz w:val="20"/>
          <w:szCs w:val="20"/>
        </w:rPr>
        <w:t xml:space="preserve">virtually </w:t>
      </w:r>
      <w:r w:rsidR="0043559C" w:rsidRPr="00A921A9">
        <w:rPr>
          <w:rFonts w:ascii="Arial" w:hAnsi="Arial" w:cs="Arial"/>
          <w:sz w:val="20"/>
          <w:szCs w:val="20"/>
        </w:rPr>
        <w:t>e</w:t>
      </w:r>
      <w:r w:rsidR="008B5DEF" w:rsidRPr="00A921A9">
        <w:rPr>
          <w:rFonts w:ascii="Arial" w:hAnsi="Arial" w:cs="Arial"/>
          <w:sz w:val="20"/>
          <w:szCs w:val="20"/>
        </w:rPr>
        <w:t>ach Wednesday at 1PM</w:t>
      </w:r>
      <w:r w:rsidR="00774814">
        <w:rPr>
          <w:rFonts w:ascii="Arial" w:hAnsi="Arial" w:cs="Arial"/>
          <w:sz w:val="20"/>
          <w:szCs w:val="20"/>
        </w:rPr>
        <w:t>. Attendance is required</w:t>
      </w:r>
      <w:r w:rsidR="004F2907">
        <w:rPr>
          <w:rFonts w:ascii="Arial" w:hAnsi="Arial" w:cs="Arial"/>
          <w:sz w:val="20"/>
          <w:szCs w:val="20"/>
        </w:rPr>
        <w:t xml:space="preserve"> unless you have been notified by Track Access staff.</w:t>
      </w:r>
      <w:r w:rsidR="008B5DEF" w:rsidRPr="00A921A9">
        <w:rPr>
          <w:rFonts w:ascii="Arial" w:hAnsi="Arial" w:cs="Arial"/>
          <w:sz w:val="20"/>
          <w:szCs w:val="20"/>
        </w:rPr>
        <w:t xml:space="preserve"> </w:t>
      </w:r>
      <w:r w:rsidR="00E3011D" w:rsidRPr="00A921A9">
        <w:rPr>
          <w:rFonts w:ascii="Arial" w:hAnsi="Arial" w:cs="Arial"/>
          <w:sz w:val="20"/>
          <w:szCs w:val="20"/>
        </w:rPr>
        <w:t>At this meeting, representatives from King County Metro (KCM), Sound Transit (ST), and all other groups requesting permits meet to review the upcoming</w:t>
      </w:r>
      <w:r w:rsidR="00D245CE" w:rsidRPr="00A921A9">
        <w:rPr>
          <w:rFonts w:ascii="Arial" w:hAnsi="Arial" w:cs="Arial"/>
          <w:sz w:val="20"/>
          <w:szCs w:val="20"/>
        </w:rPr>
        <w:t xml:space="preserve"> week’s work </w:t>
      </w:r>
      <w:r w:rsidR="00E3011D" w:rsidRPr="00A921A9">
        <w:rPr>
          <w:rFonts w:ascii="Arial" w:hAnsi="Arial" w:cs="Arial"/>
          <w:sz w:val="20"/>
          <w:szCs w:val="20"/>
        </w:rPr>
        <w:t>and address any questions or conflict</w:t>
      </w:r>
      <w:r w:rsidR="00D245CE" w:rsidRPr="00A921A9">
        <w:rPr>
          <w:rFonts w:ascii="Arial" w:hAnsi="Arial" w:cs="Arial"/>
          <w:sz w:val="20"/>
          <w:szCs w:val="20"/>
        </w:rPr>
        <w:t>s</w:t>
      </w:r>
      <w:r w:rsidR="00E3011D" w:rsidRPr="00A921A9">
        <w:rPr>
          <w:rFonts w:ascii="Arial" w:hAnsi="Arial" w:cs="Arial"/>
          <w:sz w:val="20"/>
          <w:szCs w:val="20"/>
        </w:rPr>
        <w:t>.</w:t>
      </w:r>
      <w:r w:rsidRPr="00A921A9">
        <w:rPr>
          <w:rFonts w:ascii="Arial" w:hAnsi="Arial" w:cs="Arial"/>
          <w:sz w:val="20"/>
          <w:szCs w:val="20"/>
        </w:rPr>
        <w:t xml:space="preserve"> </w:t>
      </w:r>
      <w:r w:rsidRPr="00A921A9">
        <w:rPr>
          <w:rFonts w:ascii="Arial" w:hAnsi="Arial" w:cs="Arial"/>
          <w:sz w:val="20"/>
          <w:szCs w:val="20"/>
          <w:highlight w:val="yellow"/>
        </w:rPr>
        <w:t>Failure to attend may result in the cancellation of your permit request.</w:t>
      </w:r>
      <w:r w:rsidR="00CA2DF4" w:rsidRPr="00A921A9">
        <w:rPr>
          <w:rFonts w:ascii="Arial" w:hAnsi="Arial" w:cs="Arial"/>
          <w:sz w:val="20"/>
          <w:szCs w:val="20"/>
        </w:rPr>
        <w:t xml:space="preserve"> The meeting information and link is below:</w:t>
      </w:r>
    </w:p>
    <w:p w:rsidR="0094752E" w:rsidRPr="00A921A9" w:rsidRDefault="0094752E" w:rsidP="0094752E">
      <w:pPr>
        <w:pStyle w:val="ListParagraph"/>
        <w:rPr>
          <w:rFonts w:ascii="Arial" w:hAnsi="Arial" w:cs="Arial"/>
          <w:sz w:val="20"/>
          <w:szCs w:val="20"/>
        </w:rPr>
      </w:pPr>
    </w:p>
    <w:p w:rsidR="0094752E" w:rsidRPr="00A921A9" w:rsidRDefault="006B4AB9" w:rsidP="0094752E">
      <w:pPr>
        <w:jc w:val="center"/>
        <w:rPr>
          <w:rFonts w:ascii="Arial" w:eastAsia="Calibri" w:hAnsi="Arial" w:cs="Arial"/>
          <w:color w:val="252424"/>
          <w:sz w:val="20"/>
          <w:szCs w:val="20"/>
        </w:rPr>
      </w:pPr>
      <w:hyperlink r:id="rId16" w:tgtFrame="_blank" w:history="1">
        <w:r w:rsidR="0094752E" w:rsidRPr="00A921A9">
          <w:rPr>
            <w:rFonts w:ascii="Arial" w:eastAsia="Calibri" w:hAnsi="Arial" w:cs="Arial"/>
            <w:color w:val="6264A7"/>
            <w:sz w:val="20"/>
            <w:szCs w:val="20"/>
            <w:u w:val="single"/>
          </w:rPr>
          <w:t>Join Microsoft Teams Meeting</w:t>
        </w:r>
      </w:hyperlink>
    </w:p>
    <w:p w:rsidR="0094752E" w:rsidRPr="00A921A9" w:rsidRDefault="006B4AB9" w:rsidP="0094752E">
      <w:pPr>
        <w:jc w:val="center"/>
        <w:rPr>
          <w:rFonts w:ascii="Arial" w:eastAsia="Calibri" w:hAnsi="Arial" w:cs="Arial"/>
          <w:color w:val="252424"/>
          <w:sz w:val="20"/>
          <w:szCs w:val="20"/>
        </w:rPr>
      </w:pPr>
      <w:hyperlink r:id="rId17" w:anchor=" " w:tgtFrame="_blank" w:history="1">
        <w:r w:rsidR="0094752E" w:rsidRPr="00A921A9">
          <w:rPr>
            <w:rFonts w:ascii="Arial" w:eastAsia="Calibri" w:hAnsi="Arial" w:cs="Arial"/>
            <w:color w:val="6264A7"/>
            <w:sz w:val="20"/>
            <w:szCs w:val="20"/>
          </w:rPr>
          <w:t>+1 206-485-1387</w:t>
        </w:r>
      </w:hyperlink>
      <w:r w:rsidR="0094752E" w:rsidRPr="00A921A9">
        <w:rPr>
          <w:rFonts w:ascii="Arial" w:eastAsia="Calibri" w:hAnsi="Arial" w:cs="Arial"/>
          <w:color w:val="252424"/>
          <w:sz w:val="20"/>
          <w:szCs w:val="20"/>
        </w:rPr>
        <w:t xml:space="preserve">   United States, Seattle (Toll)</w:t>
      </w:r>
    </w:p>
    <w:p w:rsidR="0094752E" w:rsidRPr="00A921A9" w:rsidRDefault="0094752E" w:rsidP="0094752E">
      <w:pPr>
        <w:jc w:val="center"/>
        <w:rPr>
          <w:rFonts w:ascii="Arial" w:eastAsia="Calibri" w:hAnsi="Arial" w:cs="Arial"/>
          <w:color w:val="252424"/>
          <w:sz w:val="20"/>
          <w:szCs w:val="20"/>
        </w:rPr>
      </w:pPr>
      <w:r w:rsidRPr="00A921A9">
        <w:rPr>
          <w:rFonts w:ascii="Arial" w:eastAsia="Calibri" w:hAnsi="Arial" w:cs="Arial"/>
          <w:color w:val="252424"/>
          <w:sz w:val="20"/>
          <w:szCs w:val="20"/>
        </w:rPr>
        <w:t>Conference ID: 887 969 077#</w:t>
      </w:r>
    </w:p>
    <w:p w:rsidR="007C2C70" w:rsidRPr="00A921A9" w:rsidRDefault="007C2C70" w:rsidP="004C5A5B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C2C70" w:rsidRPr="00A921A9" w:rsidRDefault="002F20A7" w:rsidP="002F20A7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If possible, please attend the meeting by using the link above. This is preferable to calling in as information is shared on screen during the meeting.</w:t>
      </w:r>
    </w:p>
    <w:p w:rsidR="002F20A7" w:rsidRPr="00A921A9" w:rsidRDefault="002F20A7" w:rsidP="007C2C70">
      <w:pPr>
        <w:pStyle w:val="ListParagraph"/>
        <w:rPr>
          <w:rFonts w:ascii="Arial" w:hAnsi="Arial" w:cs="Arial"/>
          <w:sz w:val="20"/>
          <w:szCs w:val="20"/>
        </w:rPr>
      </w:pPr>
    </w:p>
    <w:p w:rsidR="007C2C70" w:rsidRPr="00A921A9" w:rsidRDefault="007C2C70" w:rsidP="007C2C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Permits are subject to additional requirements</w:t>
      </w:r>
      <w:r w:rsidR="00984364" w:rsidRPr="00A921A9">
        <w:rPr>
          <w:rFonts w:ascii="Arial" w:hAnsi="Arial" w:cs="Arial"/>
          <w:sz w:val="20"/>
          <w:szCs w:val="20"/>
        </w:rPr>
        <w:t>/review</w:t>
      </w:r>
      <w:r w:rsidRPr="00A921A9">
        <w:rPr>
          <w:rFonts w:ascii="Arial" w:hAnsi="Arial" w:cs="Arial"/>
          <w:sz w:val="20"/>
          <w:szCs w:val="20"/>
        </w:rPr>
        <w:t xml:space="preserve"> as specified by KCM Rail Operations.</w:t>
      </w:r>
    </w:p>
    <w:p w:rsidR="00BC385E" w:rsidRPr="00A921A9" w:rsidRDefault="00BC385E" w:rsidP="00BC385E">
      <w:pPr>
        <w:rPr>
          <w:rFonts w:ascii="Arial" w:hAnsi="Arial" w:cs="Arial"/>
          <w:sz w:val="20"/>
          <w:szCs w:val="20"/>
        </w:rPr>
      </w:pPr>
    </w:p>
    <w:p w:rsidR="00BC385E" w:rsidRPr="00A921A9" w:rsidRDefault="00EF6F35" w:rsidP="00BC385E">
      <w:pPr>
        <w:rPr>
          <w:rFonts w:ascii="Arial" w:hAnsi="Arial" w:cs="Arial"/>
          <w:sz w:val="20"/>
          <w:szCs w:val="20"/>
          <w:u w:val="single"/>
        </w:rPr>
      </w:pPr>
      <w:r w:rsidRPr="00A921A9">
        <w:rPr>
          <w:rFonts w:ascii="Arial" w:hAnsi="Arial" w:cs="Arial"/>
          <w:sz w:val="20"/>
          <w:szCs w:val="20"/>
          <w:u w:val="single"/>
        </w:rPr>
        <w:t xml:space="preserve">Receiving Your </w:t>
      </w:r>
      <w:r w:rsidR="00BC385E" w:rsidRPr="00A921A9">
        <w:rPr>
          <w:rFonts w:ascii="Arial" w:hAnsi="Arial" w:cs="Arial"/>
          <w:sz w:val="20"/>
          <w:szCs w:val="20"/>
          <w:u w:val="single"/>
        </w:rPr>
        <w:t>Approved</w:t>
      </w:r>
      <w:r w:rsidR="0074613C" w:rsidRPr="00A921A9">
        <w:rPr>
          <w:rFonts w:ascii="Arial" w:hAnsi="Arial" w:cs="Arial"/>
          <w:sz w:val="20"/>
          <w:szCs w:val="20"/>
          <w:u w:val="single"/>
        </w:rPr>
        <w:t xml:space="preserve"> Permit</w:t>
      </w:r>
      <w:r w:rsidR="006F2130" w:rsidRPr="00A921A9">
        <w:rPr>
          <w:rFonts w:ascii="Arial" w:hAnsi="Arial" w:cs="Arial"/>
          <w:sz w:val="20"/>
          <w:szCs w:val="20"/>
          <w:u w:val="single"/>
        </w:rPr>
        <w:t>:</w:t>
      </w:r>
    </w:p>
    <w:p w:rsidR="007C2C70" w:rsidRPr="00A921A9" w:rsidRDefault="007C2C70" w:rsidP="007C2C70">
      <w:pPr>
        <w:pStyle w:val="ListParagraph"/>
        <w:rPr>
          <w:rFonts w:ascii="Arial" w:hAnsi="Arial" w:cs="Arial"/>
          <w:sz w:val="20"/>
          <w:szCs w:val="20"/>
        </w:rPr>
      </w:pPr>
    </w:p>
    <w:p w:rsidR="00B15D8F" w:rsidRPr="00A921A9" w:rsidRDefault="00EA2D23" w:rsidP="00B15D8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Approved permits</w:t>
      </w:r>
      <w:r w:rsidR="00EE083B" w:rsidRPr="00A921A9">
        <w:rPr>
          <w:rFonts w:ascii="Arial" w:hAnsi="Arial" w:cs="Arial"/>
          <w:sz w:val="20"/>
          <w:szCs w:val="20"/>
        </w:rPr>
        <w:t xml:space="preserve"> </w:t>
      </w:r>
      <w:r w:rsidR="00952674" w:rsidRPr="00A921A9">
        <w:rPr>
          <w:rFonts w:ascii="Arial" w:hAnsi="Arial" w:cs="Arial"/>
          <w:sz w:val="20"/>
          <w:szCs w:val="20"/>
        </w:rPr>
        <w:t>are</w:t>
      </w:r>
      <w:r w:rsidR="00EE083B" w:rsidRPr="00A921A9">
        <w:rPr>
          <w:rFonts w:ascii="Arial" w:hAnsi="Arial" w:cs="Arial"/>
          <w:sz w:val="20"/>
          <w:szCs w:val="20"/>
        </w:rPr>
        <w:t xml:space="preserve"> sent</w:t>
      </w:r>
      <w:r w:rsidR="00100D63" w:rsidRPr="00A921A9">
        <w:rPr>
          <w:rFonts w:ascii="Arial" w:hAnsi="Arial" w:cs="Arial"/>
          <w:sz w:val="20"/>
          <w:szCs w:val="20"/>
        </w:rPr>
        <w:t xml:space="preserve"> to the requestor as a PDF file</w:t>
      </w:r>
      <w:r w:rsidR="00EE083B" w:rsidRPr="00A921A9">
        <w:rPr>
          <w:rFonts w:ascii="Arial" w:hAnsi="Arial" w:cs="Arial"/>
          <w:sz w:val="20"/>
          <w:szCs w:val="20"/>
        </w:rPr>
        <w:t xml:space="preserve"> </w:t>
      </w:r>
      <w:r w:rsidR="00100D63" w:rsidRPr="00A921A9">
        <w:rPr>
          <w:rFonts w:ascii="Arial" w:hAnsi="Arial" w:cs="Arial"/>
          <w:sz w:val="20"/>
          <w:szCs w:val="20"/>
        </w:rPr>
        <w:t>before close of business on Friday</w:t>
      </w:r>
      <w:r w:rsidRPr="00A921A9">
        <w:rPr>
          <w:rFonts w:ascii="Arial" w:hAnsi="Arial" w:cs="Arial"/>
          <w:sz w:val="20"/>
          <w:szCs w:val="20"/>
        </w:rPr>
        <w:t>.</w:t>
      </w:r>
      <w:r w:rsidR="00D245CE" w:rsidRPr="00A921A9">
        <w:rPr>
          <w:rFonts w:ascii="Arial" w:hAnsi="Arial" w:cs="Arial"/>
          <w:sz w:val="20"/>
          <w:szCs w:val="20"/>
        </w:rPr>
        <w:t xml:space="preserve"> </w:t>
      </w:r>
    </w:p>
    <w:p w:rsidR="00C85BAC" w:rsidRPr="00A921A9" w:rsidRDefault="00C85BAC" w:rsidP="00C85BA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85BAC" w:rsidRPr="00A921A9" w:rsidRDefault="00C85BAC" w:rsidP="00B15D8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Review your pe</w:t>
      </w:r>
      <w:r w:rsidR="0074613C" w:rsidRPr="00A921A9">
        <w:rPr>
          <w:rFonts w:ascii="Arial" w:hAnsi="Arial" w:cs="Arial"/>
          <w:sz w:val="20"/>
          <w:szCs w:val="20"/>
        </w:rPr>
        <w:t xml:space="preserve">rmit immediately for accuracy. </w:t>
      </w:r>
      <w:r w:rsidRPr="00A921A9">
        <w:rPr>
          <w:rFonts w:ascii="Arial" w:hAnsi="Arial" w:cs="Arial"/>
          <w:sz w:val="20"/>
          <w:szCs w:val="20"/>
        </w:rPr>
        <w:t xml:space="preserve">If you find errors or </w:t>
      </w:r>
      <w:r w:rsidR="0074613C" w:rsidRPr="00A921A9">
        <w:rPr>
          <w:rFonts w:ascii="Arial" w:hAnsi="Arial" w:cs="Arial"/>
          <w:sz w:val="20"/>
          <w:szCs w:val="20"/>
        </w:rPr>
        <w:t>omissions</w:t>
      </w:r>
      <w:r w:rsidRPr="00A921A9">
        <w:rPr>
          <w:rFonts w:ascii="Arial" w:hAnsi="Arial" w:cs="Arial"/>
          <w:sz w:val="20"/>
          <w:szCs w:val="20"/>
        </w:rPr>
        <w:t>, contact the Link Track Access Office (</w:t>
      </w:r>
      <w:hyperlink r:id="rId18" w:history="1">
        <w:r w:rsidRPr="00A921A9">
          <w:rPr>
            <w:rStyle w:val="Hyperlink"/>
            <w:rFonts w:ascii="Arial" w:hAnsi="Arial" w:cs="Arial"/>
            <w:sz w:val="20"/>
            <w:szCs w:val="20"/>
          </w:rPr>
          <w:t>LinkTrackAccess@soundtransit.org</w:t>
        </w:r>
      </w:hyperlink>
      <w:r w:rsidRPr="00A921A9">
        <w:rPr>
          <w:rFonts w:ascii="Arial" w:hAnsi="Arial" w:cs="Arial"/>
          <w:sz w:val="20"/>
          <w:szCs w:val="20"/>
        </w:rPr>
        <w:t>) as soon as possible.</w:t>
      </w:r>
    </w:p>
    <w:p w:rsidR="007875A1" w:rsidRPr="00A921A9" w:rsidRDefault="007875A1" w:rsidP="007875A1">
      <w:pPr>
        <w:pStyle w:val="ListParagraph"/>
        <w:rPr>
          <w:rFonts w:ascii="Arial" w:hAnsi="Arial" w:cs="Arial"/>
          <w:sz w:val="20"/>
          <w:szCs w:val="20"/>
        </w:rPr>
      </w:pPr>
    </w:p>
    <w:p w:rsidR="007875A1" w:rsidRPr="00A921A9" w:rsidRDefault="00952674" w:rsidP="00B15D8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As the permit holder, b</w:t>
      </w:r>
      <w:r w:rsidR="007875A1" w:rsidRPr="00A921A9">
        <w:rPr>
          <w:rFonts w:ascii="Arial" w:hAnsi="Arial" w:cs="Arial"/>
          <w:sz w:val="20"/>
          <w:szCs w:val="20"/>
        </w:rPr>
        <w:t xml:space="preserve">e sure you understand how to open and close the permit.  See </w:t>
      </w:r>
      <w:r w:rsidR="00A145D1" w:rsidRPr="00A921A9">
        <w:rPr>
          <w:rFonts w:ascii="Arial" w:hAnsi="Arial" w:cs="Arial"/>
          <w:sz w:val="20"/>
          <w:szCs w:val="20"/>
        </w:rPr>
        <w:t>next section “Using Your Permit”</w:t>
      </w:r>
      <w:r w:rsidR="007875A1" w:rsidRPr="00A921A9">
        <w:rPr>
          <w:rFonts w:ascii="Arial" w:hAnsi="Arial" w:cs="Arial"/>
          <w:sz w:val="20"/>
          <w:szCs w:val="20"/>
        </w:rPr>
        <w:t xml:space="preserve"> below.</w:t>
      </w:r>
    </w:p>
    <w:p w:rsidR="00B15D8F" w:rsidRPr="00A921A9" w:rsidRDefault="00B15D8F" w:rsidP="00B15D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C385E" w:rsidRPr="00A921A9" w:rsidRDefault="00EF6F35" w:rsidP="00EF6F35">
      <w:pPr>
        <w:rPr>
          <w:rFonts w:ascii="Arial" w:hAnsi="Arial" w:cs="Arial"/>
          <w:sz w:val="20"/>
          <w:szCs w:val="20"/>
          <w:u w:val="single"/>
        </w:rPr>
      </w:pPr>
      <w:r w:rsidRPr="00A921A9">
        <w:rPr>
          <w:rFonts w:ascii="Arial" w:hAnsi="Arial" w:cs="Arial"/>
          <w:sz w:val="20"/>
          <w:szCs w:val="20"/>
          <w:u w:val="single"/>
        </w:rPr>
        <w:t>Using Your Permit</w:t>
      </w:r>
      <w:r w:rsidR="00BC385E" w:rsidRPr="00A921A9">
        <w:rPr>
          <w:rFonts w:ascii="Arial" w:hAnsi="Arial" w:cs="Arial"/>
          <w:sz w:val="20"/>
          <w:szCs w:val="20"/>
          <w:u w:val="single"/>
        </w:rPr>
        <w:t>:</w:t>
      </w:r>
    </w:p>
    <w:p w:rsidR="0071730E" w:rsidRPr="00A921A9" w:rsidRDefault="0071730E" w:rsidP="00EF6F35">
      <w:pPr>
        <w:rPr>
          <w:rFonts w:ascii="Arial" w:hAnsi="Arial" w:cs="Arial"/>
          <w:sz w:val="20"/>
          <w:szCs w:val="20"/>
          <w:u w:val="single"/>
        </w:rPr>
      </w:pPr>
    </w:p>
    <w:p w:rsidR="00556B58" w:rsidRPr="00A921A9" w:rsidRDefault="00F30679" w:rsidP="000329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C</w:t>
      </w:r>
      <w:r w:rsidR="00CD0891" w:rsidRPr="00A921A9">
        <w:rPr>
          <w:rFonts w:ascii="Arial" w:hAnsi="Arial" w:cs="Arial"/>
          <w:sz w:val="20"/>
          <w:szCs w:val="20"/>
        </w:rPr>
        <w:t>oordinate</w:t>
      </w:r>
      <w:r w:rsidR="00BC385E" w:rsidRPr="00A921A9">
        <w:rPr>
          <w:rFonts w:ascii="Arial" w:hAnsi="Arial" w:cs="Arial"/>
          <w:sz w:val="20"/>
          <w:szCs w:val="20"/>
        </w:rPr>
        <w:t xml:space="preserve"> support </w:t>
      </w:r>
      <w:r w:rsidR="007875A1" w:rsidRPr="00A921A9">
        <w:rPr>
          <w:rFonts w:ascii="Arial" w:hAnsi="Arial" w:cs="Arial"/>
          <w:sz w:val="20"/>
          <w:szCs w:val="20"/>
        </w:rPr>
        <w:t>(Employee in Charge/</w:t>
      </w:r>
      <w:r w:rsidR="00E3011D" w:rsidRPr="00A921A9">
        <w:rPr>
          <w:rFonts w:ascii="Arial" w:hAnsi="Arial" w:cs="Arial"/>
          <w:sz w:val="20"/>
          <w:szCs w:val="20"/>
        </w:rPr>
        <w:t>EIC</w:t>
      </w:r>
      <w:r w:rsidR="007875A1" w:rsidRPr="00A921A9">
        <w:rPr>
          <w:rFonts w:ascii="Arial" w:hAnsi="Arial" w:cs="Arial"/>
          <w:sz w:val="20"/>
          <w:szCs w:val="20"/>
        </w:rPr>
        <w:t xml:space="preserve"> or an Employee in Support/EIS</w:t>
      </w:r>
      <w:r w:rsidR="00E3011D" w:rsidRPr="00A921A9">
        <w:rPr>
          <w:rFonts w:ascii="Arial" w:hAnsi="Arial" w:cs="Arial"/>
          <w:sz w:val="20"/>
          <w:szCs w:val="20"/>
        </w:rPr>
        <w:t>)</w:t>
      </w:r>
      <w:r w:rsidR="00BC385E" w:rsidRPr="00A921A9">
        <w:rPr>
          <w:rFonts w:ascii="Arial" w:hAnsi="Arial" w:cs="Arial"/>
          <w:sz w:val="20"/>
          <w:szCs w:val="20"/>
        </w:rPr>
        <w:t xml:space="preserve">, </w:t>
      </w:r>
      <w:r w:rsidRPr="00A921A9">
        <w:rPr>
          <w:rFonts w:ascii="Arial" w:hAnsi="Arial" w:cs="Arial"/>
          <w:sz w:val="20"/>
          <w:szCs w:val="20"/>
        </w:rPr>
        <w:t xml:space="preserve">by </w:t>
      </w:r>
      <w:r w:rsidR="00CD0891" w:rsidRPr="00A921A9">
        <w:rPr>
          <w:rFonts w:ascii="Arial" w:hAnsi="Arial" w:cs="Arial"/>
          <w:sz w:val="20"/>
          <w:szCs w:val="20"/>
        </w:rPr>
        <w:t xml:space="preserve">contacting </w:t>
      </w:r>
      <w:r w:rsidR="008B5DEF" w:rsidRPr="00A921A9">
        <w:rPr>
          <w:rFonts w:ascii="Arial" w:hAnsi="Arial" w:cs="Arial"/>
          <w:sz w:val="20"/>
          <w:szCs w:val="20"/>
        </w:rPr>
        <w:t>the KCM Link Authorization person</w:t>
      </w:r>
      <w:r w:rsidRPr="00A921A9">
        <w:rPr>
          <w:rFonts w:ascii="Arial" w:hAnsi="Arial" w:cs="Arial"/>
          <w:sz w:val="20"/>
          <w:szCs w:val="20"/>
        </w:rPr>
        <w:t xml:space="preserve"> noted on your permit (highlighte</w:t>
      </w:r>
      <w:r w:rsidR="00A921A9" w:rsidRPr="00A921A9">
        <w:rPr>
          <w:rFonts w:ascii="Arial" w:hAnsi="Arial" w:cs="Arial"/>
          <w:sz w:val="20"/>
          <w:szCs w:val="20"/>
        </w:rPr>
        <w:t>d</w:t>
      </w:r>
      <w:r w:rsidRPr="00A921A9">
        <w:rPr>
          <w:rFonts w:ascii="Arial" w:hAnsi="Arial" w:cs="Arial"/>
          <w:sz w:val="20"/>
          <w:szCs w:val="20"/>
        </w:rPr>
        <w:t>) in advance</w:t>
      </w:r>
      <w:r w:rsidR="00BC385E" w:rsidRPr="00A921A9">
        <w:rPr>
          <w:rFonts w:ascii="Arial" w:hAnsi="Arial" w:cs="Arial"/>
          <w:sz w:val="20"/>
          <w:szCs w:val="20"/>
        </w:rPr>
        <w:t>. Daily confirmation o</w:t>
      </w:r>
      <w:r w:rsidR="00100D63" w:rsidRPr="00A921A9">
        <w:rPr>
          <w:rFonts w:ascii="Arial" w:hAnsi="Arial" w:cs="Arial"/>
          <w:sz w:val="20"/>
          <w:szCs w:val="20"/>
        </w:rPr>
        <w:t>f intent to use or to cancel is</w:t>
      </w:r>
      <w:r w:rsidR="00BC385E" w:rsidRPr="00A921A9">
        <w:rPr>
          <w:rFonts w:ascii="Arial" w:hAnsi="Arial" w:cs="Arial"/>
          <w:sz w:val="20"/>
          <w:szCs w:val="20"/>
        </w:rPr>
        <w:t xml:space="preserve"> required 24 hours and 1 hour in advance of the start time, or the </w:t>
      </w:r>
      <w:r w:rsidR="00722939" w:rsidRPr="00A921A9">
        <w:rPr>
          <w:rFonts w:ascii="Arial" w:hAnsi="Arial" w:cs="Arial"/>
          <w:sz w:val="20"/>
          <w:szCs w:val="20"/>
        </w:rPr>
        <w:t>support may not be provided</w:t>
      </w:r>
      <w:r w:rsidR="00BC385E" w:rsidRPr="00A921A9">
        <w:rPr>
          <w:rFonts w:ascii="Arial" w:hAnsi="Arial" w:cs="Arial"/>
          <w:sz w:val="20"/>
          <w:szCs w:val="20"/>
        </w:rPr>
        <w:t>.</w:t>
      </w:r>
    </w:p>
    <w:p w:rsidR="00032975" w:rsidRPr="00A921A9" w:rsidRDefault="00032975" w:rsidP="0003297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3011D" w:rsidRPr="00A921A9" w:rsidRDefault="00EE083B" w:rsidP="000329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LCC must be contacted to activate the permit before </w:t>
      </w:r>
      <w:r w:rsidR="008B5DEF" w:rsidRPr="00A921A9">
        <w:rPr>
          <w:rFonts w:ascii="Arial" w:hAnsi="Arial" w:cs="Arial"/>
          <w:sz w:val="20"/>
          <w:szCs w:val="20"/>
        </w:rPr>
        <w:t xml:space="preserve">the </w:t>
      </w:r>
      <w:r w:rsidRPr="00A921A9">
        <w:rPr>
          <w:rFonts w:ascii="Arial" w:hAnsi="Arial" w:cs="Arial"/>
          <w:sz w:val="20"/>
          <w:szCs w:val="20"/>
        </w:rPr>
        <w:t xml:space="preserve">work starts and </w:t>
      </w:r>
      <w:r w:rsidR="00D245CE" w:rsidRPr="00A921A9">
        <w:rPr>
          <w:rFonts w:ascii="Arial" w:hAnsi="Arial" w:cs="Arial"/>
          <w:sz w:val="20"/>
          <w:szCs w:val="20"/>
        </w:rPr>
        <w:t>to close</w:t>
      </w:r>
      <w:r w:rsidR="008B5DEF" w:rsidRPr="00A921A9">
        <w:rPr>
          <w:rFonts w:ascii="Arial" w:hAnsi="Arial" w:cs="Arial"/>
          <w:sz w:val="20"/>
          <w:szCs w:val="20"/>
        </w:rPr>
        <w:t xml:space="preserve"> out</w:t>
      </w:r>
      <w:r w:rsidRPr="00A921A9">
        <w:rPr>
          <w:rFonts w:ascii="Arial" w:hAnsi="Arial" w:cs="Arial"/>
          <w:sz w:val="20"/>
          <w:szCs w:val="20"/>
        </w:rPr>
        <w:t xml:space="preserve"> </w:t>
      </w:r>
      <w:r w:rsidR="00D245CE" w:rsidRPr="00A921A9">
        <w:rPr>
          <w:rFonts w:ascii="Arial" w:hAnsi="Arial" w:cs="Arial"/>
          <w:sz w:val="20"/>
          <w:szCs w:val="20"/>
        </w:rPr>
        <w:t>the permit</w:t>
      </w:r>
      <w:r w:rsidRPr="00A921A9">
        <w:rPr>
          <w:rFonts w:ascii="Arial" w:hAnsi="Arial" w:cs="Arial"/>
          <w:sz w:val="20"/>
          <w:szCs w:val="20"/>
        </w:rPr>
        <w:t xml:space="preserve"> </w:t>
      </w:r>
      <w:r w:rsidR="00D245CE" w:rsidRPr="00A921A9">
        <w:rPr>
          <w:rFonts w:ascii="Arial" w:hAnsi="Arial" w:cs="Arial"/>
          <w:sz w:val="20"/>
          <w:szCs w:val="20"/>
        </w:rPr>
        <w:t>when</w:t>
      </w:r>
      <w:r w:rsidRPr="00A921A9">
        <w:rPr>
          <w:rFonts w:ascii="Arial" w:hAnsi="Arial" w:cs="Arial"/>
          <w:sz w:val="20"/>
          <w:szCs w:val="20"/>
        </w:rPr>
        <w:t xml:space="preserve"> the work </w:t>
      </w:r>
      <w:r w:rsidR="00D245CE" w:rsidRPr="00A921A9">
        <w:rPr>
          <w:rFonts w:ascii="Arial" w:hAnsi="Arial" w:cs="Arial"/>
          <w:sz w:val="20"/>
          <w:szCs w:val="20"/>
        </w:rPr>
        <w:t>is complete</w:t>
      </w:r>
      <w:r w:rsidRPr="00A921A9">
        <w:rPr>
          <w:rFonts w:ascii="Arial" w:hAnsi="Arial" w:cs="Arial"/>
          <w:sz w:val="20"/>
          <w:szCs w:val="20"/>
        </w:rPr>
        <w:t>.</w:t>
      </w:r>
      <w:r w:rsidR="00100D63" w:rsidRPr="00A921A9">
        <w:rPr>
          <w:rFonts w:ascii="Arial" w:hAnsi="Arial" w:cs="Arial"/>
          <w:sz w:val="20"/>
          <w:szCs w:val="20"/>
        </w:rPr>
        <w:t xml:space="preserve"> If your permit requires an EIC</w:t>
      </w:r>
      <w:r w:rsidR="00722939" w:rsidRPr="00A921A9">
        <w:rPr>
          <w:rFonts w:ascii="Arial" w:hAnsi="Arial" w:cs="Arial"/>
          <w:sz w:val="20"/>
          <w:szCs w:val="20"/>
        </w:rPr>
        <w:t xml:space="preserve"> or EIS</w:t>
      </w:r>
      <w:r w:rsidR="00100D63" w:rsidRPr="00A921A9">
        <w:rPr>
          <w:rFonts w:ascii="Arial" w:hAnsi="Arial" w:cs="Arial"/>
          <w:sz w:val="20"/>
          <w:szCs w:val="20"/>
        </w:rPr>
        <w:t xml:space="preserve">, </w:t>
      </w:r>
      <w:r w:rsidR="00722939" w:rsidRPr="00A921A9">
        <w:rPr>
          <w:rFonts w:ascii="Arial" w:hAnsi="Arial" w:cs="Arial"/>
          <w:sz w:val="20"/>
          <w:szCs w:val="20"/>
        </w:rPr>
        <w:t>that person</w:t>
      </w:r>
      <w:r w:rsidR="00100D63" w:rsidRPr="00A921A9">
        <w:rPr>
          <w:rFonts w:ascii="Arial" w:hAnsi="Arial" w:cs="Arial"/>
          <w:sz w:val="20"/>
          <w:szCs w:val="20"/>
        </w:rPr>
        <w:t xml:space="preserve"> will contact the LCC</w:t>
      </w:r>
      <w:r w:rsidR="00EF6F35" w:rsidRPr="00A921A9">
        <w:rPr>
          <w:rFonts w:ascii="Arial" w:hAnsi="Arial" w:cs="Arial"/>
          <w:sz w:val="20"/>
          <w:szCs w:val="20"/>
        </w:rPr>
        <w:t>.</w:t>
      </w:r>
      <w:r w:rsidR="00984364" w:rsidRPr="00A921A9">
        <w:rPr>
          <w:rFonts w:ascii="Arial" w:hAnsi="Arial" w:cs="Arial"/>
          <w:sz w:val="20"/>
          <w:szCs w:val="20"/>
        </w:rPr>
        <w:t xml:space="preserve"> If your permit doesn’t require an EIC</w:t>
      </w:r>
      <w:r w:rsidR="00722939" w:rsidRPr="00A921A9">
        <w:rPr>
          <w:rFonts w:ascii="Arial" w:hAnsi="Arial" w:cs="Arial"/>
          <w:sz w:val="20"/>
          <w:szCs w:val="20"/>
        </w:rPr>
        <w:t xml:space="preserve"> or </w:t>
      </w:r>
      <w:r w:rsidR="00CA56FC" w:rsidRPr="00A921A9">
        <w:rPr>
          <w:rFonts w:ascii="Arial" w:hAnsi="Arial" w:cs="Arial"/>
          <w:sz w:val="20"/>
          <w:szCs w:val="20"/>
        </w:rPr>
        <w:t>E</w:t>
      </w:r>
      <w:r w:rsidR="00722939" w:rsidRPr="00A921A9">
        <w:rPr>
          <w:rFonts w:ascii="Arial" w:hAnsi="Arial" w:cs="Arial"/>
          <w:sz w:val="20"/>
          <w:szCs w:val="20"/>
        </w:rPr>
        <w:t>IS</w:t>
      </w:r>
      <w:r w:rsidR="00984364" w:rsidRPr="00A921A9">
        <w:rPr>
          <w:rFonts w:ascii="Arial" w:hAnsi="Arial" w:cs="Arial"/>
          <w:sz w:val="20"/>
          <w:szCs w:val="20"/>
        </w:rPr>
        <w:t xml:space="preserve">, </w:t>
      </w:r>
      <w:r w:rsidR="00100D63" w:rsidRPr="00A921A9">
        <w:rPr>
          <w:rFonts w:ascii="Arial" w:hAnsi="Arial" w:cs="Arial"/>
          <w:sz w:val="20"/>
          <w:szCs w:val="20"/>
        </w:rPr>
        <w:t xml:space="preserve">you will need to contact the LCC each day of the permit period before entering </w:t>
      </w:r>
      <w:r w:rsidR="00CA56FC" w:rsidRPr="00A921A9">
        <w:rPr>
          <w:rFonts w:ascii="Arial" w:hAnsi="Arial" w:cs="Arial"/>
          <w:sz w:val="20"/>
          <w:szCs w:val="20"/>
        </w:rPr>
        <w:t xml:space="preserve">and </w:t>
      </w:r>
      <w:r w:rsidR="00100D63" w:rsidRPr="00A921A9">
        <w:rPr>
          <w:rFonts w:ascii="Arial" w:hAnsi="Arial" w:cs="Arial"/>
          <w:sz w:val="20"/>
          <w:szCs w:val="20"/>
        </w:rPr>
        <w:t>leaving the worksite.</w:t>
      </w:r>
      <w:r w:rsidR="00722939" w:rsidRPr="00A921A9">
        <w:rPr>
          <w:rFonts w:ascii="Arial" w:hAnsi="Arial" w:cs="Arial"/>
          <w:sz w:val="20"/>
          <w:szCs w:val="20"/>
        </w:rPr>
        <w:t xml:space="preserve">  The LCC telephone number is noted at the top of the permit.</w:t>
      </w:r>
    </w:p>
    <w:p w:rsidR="00032975" w:rsidRPr="00A921A9" w:rsidRDefault="00032975" w:rsidP="0003297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E083B" w:rsidRPr="00A921A9" w:rsidRDefault="00E3011D" w:rsidP="000329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A </w:t>
      </w:r>
      <w:r w:rsidR="00A145D1" w:rsidRPr="00A921A9">
        <w:rPr>
          <w:rFonts w:ascii="Arial" w:hAnsi="Arial" w:cs="Arial"/>
          <w:sz w:val="20"/>
          <w:szCs w:val="20"/>
        </w:rPr>
        <w:t xml:space="preserve">paper </w:t>
      </w:r>
      <w:r w:rsidRPr="00A921A9">
        <w:rPr>
          <w:rFonts w:ascii="Arial" w:hAnsi="Arial" w:cs="Arial"/>
          <w:sz w:val="20"/>
          <w:szCs w:val="20"/>
        </w:rPr>
        <w:t xml:space="preserve">copy of the approved work permit must be in the possession of </w:t>
      </w:r>
      <w:r w:rsidR="00984364" w:rsidRPr="00A921A9">
        <w:rPr>
          <w:rFonts w:ascii="Arial" w:hAnsi="Arial" w:cs="Arial"/>
          <w:sz w:val="20"/>
          <w:szCs w:val="20"/>
        </w:rPr>
        <w:t>the work party at the work site at all times.</w:t>
      </w:r>
    </w:p>
    <w:p w:rsidR="00032975" w:rsidRPr="00A921A9" w:rsidRDefault="00032975" w:rsidP="0003297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32975" w:rsidRPr="00A921A9" w:rsidRDefault="0074613C" w:rsidP="000329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 xml:space="preserve">Permitted work may be done only during the permitted time, location and within the restrictions of the permit. </w:t>
      </w:r>
    </w:p>
    <w:p w:rsidR="00032975" w:rsidRPr="00A921A9" w:rsidRDefault="00032975" w:rsidP="00032975">
      <w:pPr>
        <w:pStyle w:val="ListParagraph"/>
        <w:rPr>
          <w:rFonts w:ascii="Arial" w:hAnsi="Arial" w:cs="Arial"/>
          <w:sz w:val="20"/>
          <w:szCs w:val="20"/>
        </w:rPr>
      </w:pPr>
    </w:p>
    <w:p w:rsidR="00EF6F35" w:rsidRPr="00A921A9" w:rsidRDefault="0074613C" w:rsidP="000329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lastRenderedPageBreak/>
        <w:t>Working on tasks not identifie</w:t>
      </w:r>
      <w:r w:rsidR="00032975" w:rsidRPr="00A921A9">
        <w:rPr>
          <w:rFonts w:ascii="Arial" w:hAnsi="Arial" w:cs="Arial"/>
          <w:sz w:val="20"/>
          <w:szCs w:val="20"/>
        </w:rPr>
        <w:t>d on the respective permit will re</w:t>
      </w:r>
      <w:r w:rsidRPr="00A921A9">
        <w:rPr>
          <w:rFonts w:ascii="Arial" w:hAnsi="Arial" w:cs="Arial"/>
          <w:sz w:val="20"/>
          <w:szCs w:val="20"/>
        </w:rPr>
        <w:t xml:space="preserve">sult in an immediate suspension of the work and revocation of the permit.  </w:t>
      </w:r>
    </w:p>
    <w:p w:rsidR="009E2146" w:rsidRPr="00A921A9" w:rsidRDefault="009E2146" w:rsidP="00FA5753">
      <w:pPr>
        <w:pStyle w:val="ListParagraph"/>
        <w:rPr>
          <w:rFonts w:ascii="Arial" w:hAnsi="Arial" w:cs="Arial"/>
          <w:sz w:val="20"/>
          <w:szCs w:val="20"/>
        </w:rPr>
      </w:pPr>
    </w:p>
    <w:p w:rsidR="009E2146" w:rsidRPr="00A921A9" w:rsidRDefault="009E2146" w:rsidP="00FA5753">
      <w:pPr>
        <w:spacing w:after="40"/>
        <w:rPr>
          <w:rFonts w:ascii="Arial" w:hAnsi="Arial" w:cs="Arial"/>
          <w:b/>
          <w:sz w:val="20"/>
          <w:szCs w:val="20"/>
          <w:u w:val="single"/>
        </w:rPr>
      </w:pPr>
      <w:r w:rsidRPr="00A921A9">
        <w:rPr>
          <w:rFonts w:ascii="Arial" w:hAnsi="Arial" w:cs="Arial"/>
          <w:b/>
          <w:sz w:val="20"/>
          <w:szCs w:val="20"/>
          <w:highlight w:val="yellow"/>
          <w:u w:val="single"/>
        </w:rPr>
        <w:t>If permit holder cancels permit, permit holder must:</w:t>
      </w:r>
    </w:p>
    <w:p w:rsidR="009E2146" w:rsidRPr="00A921A9" w:rsidRDefault="009E2146" w:rsidP="009E2146">
      <w:pPr>
        <w:rPr>
          <w:rFonts w:ascii="Arial" w:hAnsi="Arial" w:cs="Arial"/>
          <w:sz w:val="20"/>
          <w:szCs w:val="20"/>
          <w:u w:val="single"/>
        </w:rPr>
      </w:pPr>
    </w:p>
    <w:p w:rsidR="009E2146" w:rsidRDefault="00F65A43" w:rsidP="009E214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921A9">
        <w:rPr>
          <w:rFonts w:ascii="Arial" w:hAnsi="Arial" w:cs="Arial"/>
          <w:sz w:val="20"/>
          <w:szCs w:val="20"/>
        </w:rPr>
        <w:t>Notify, by phone and email, KCM support chief of any permit cancellations that have KCM support scheduled.</w:t>
      </w:r>
    </w:p>
    <w:p w:rsidR="003964B7" w:rsidRDefault="003964B7" w:rsidP="003964B7">
      <w:pPr>
        <w:pStyle w:val="ListParagraph"/>
        <w:numPr>
          <w:ilvl w:val="0"/>
          <w:numId w:val="12"/>
        </w:numPr>
        <w:spacing w:after="40"/>
        <w:rPr>
          <w:rFonts w:ascii="Arial" w:hAnsi="Arial" w:cs="Arial"/>
          <w:b/>
          <w:sz w:val="20"/>
          <w:szCs w:val="20"/>
        </w:rPr>
      </w:pPr>
      <w:r w:rsidRPr="000527E9">
        <w:rPr>
          <w:rFonts w:ascii="Arial" w:hAnsi="Arial" w:cs="Arial"/>
          <w:b/>
          <w:color w:val="FF0000"/>
          <w:sz w:val="20"/>
          <w:szCs w:val="20"/>
          <w:u w:val="single"/>
        </w:rPr>
        <w:t>Report the cancellation using the QR code, forward a copy to your ST Project Manager and the support craft Chief involved (if applicable)</w:t>
      </w:r>
      <w:r w:rsidRPr="000527E9">
        <w:rPr>
          <w:rFonts w:ascii="Arial" w:hAnsi="Arial" w:cs="Arial"/>
          <w:b/>
          <w:sz w:val="20"/>
          <w:szCs w:val="20"/>
        </w:rPr>
        <w:t xml:space="preserve"> </w:t>
      </w:r>
    </w:p>
    <w:p w:rsidR="006B4AB9" w:rsidRPr="000527E9" w:rsidRDefault="006B4AB9" w:rsidP="006B4AB9">
      <w:pPr>
        <w:pStyle w:val="ListParagraph"/>
        <w:spacing w:after="40"/>
        <w:ind w:left="1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964B7" w:rsidRDefault="003964B7" w:rsidP="003964B7">
      <w:pPr>
        <w:pStyle w:val="ListParagraph"/>
        <w:spacing w:after="40"/>
        <w:ind w:left="108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noProof/>
          <w:sz w:val="16"/>
          <w:szCs w:val="18"/>
        </w:rPr>
        <w:drawing>
          <wp:inline distT="0" distB="0" distL="0" distR="0" wp14:anchorId="16A3DF9D" wp14:editId="27C636D8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11052604_-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B9" w:rsidRDefault="006B4AB9" w:rsidP="003964B7">
      <w:pPr>
        <w:pStyle w:val="ListParagraph"/>
        <w:spacing w:after="40"/>
        <w:ind w:left="1080"/>
        <w:jc w:val="center"/>
        <w:rPr>
          <w:rFonts w:ascii="Arial" w:hAnsi="Arial" w:cs="Arial"/>
          <w:b/>
          <w:sz w:val="16"/>
          <w:szCs w:val="18"/>
        </w:rPr>
      </w:pPr>
    </w:p>
    <w:p w:rsidR="003964B7" w:rsidRPr="006D6C36" w:rsidRDefault="003964B7" w:rsidP="006D6C36">
      <w:pPr>
        <w:pStyle w:val="ListParagraph"/>
        <w:numPr>
          <w:ilvl w:val="0"/>
          <w:numId w:val="12"/>
        </w:numPr>
        <w:spacing w:after="40"/>
        <w:rPr>
          <w:rFonts w:ascii="Arial" w:hAnsi="Arial" w:cs="Arial"/>
          <w:b/>
          <w:sz w:val="20"/>
          <w:szCs w:val="20"/>
        </w:rPr>
      </w:pPr>
      <w:r w:rsidRPr="003964B7">
        <w:rPr>
          <w:rFonts w:ascii="Arial" w:hAnsi="Arial" w:cs="Arial"/>
          <w:b/>
          <w:sz w:val="20"/>
          <w:szCs w:val="20"/>
        </w:rPr>
        <w:t xml:space="preserve">If not using the QR code, e-mail Permit Cancellations at </w:t>
      </w:r>
      <w:hyperlink r:id="rId20" w:history="1">
        <w:r w:rsidRPr="003964B7">
          <w:rPr>
            <w:rStyle w:val="Hyperlink"/>
            <w:rFonts w:ascii="Arial" w:hAnsi="Arial" w:cs="Arial"/>
            <w:b/>
            <w:sz w:val="20"/>
            <w:szCs w:val="20"/>
          </w:rPr>
          <w:t>permitcancellations@soundtransit.org</w:t>
        </w:r>
      </w:hyperlink>
      <w:r w:rsidRPr="003964B7">
        <w:rPr>
          <w:rFonts w:ascii="Arial" w:hAnsi="Arial" w:cs="Arial"/>
          <w:b/>
          <w:sz w:val="20"/>
          <w:szCs w:val="20"/>
        </w:rPr>
        <w:t xml:space="preserve"> and ST Project Manager (if applicable).</w:t>
      </w:r>
      <w:r w:rsidR="006D6C36">
        <w:rPr>
          <w:rFonts w:ascii="Arial" w:hAnsi="Arial" w:cs="Arial"/>
          <w:b/>
          <w:sz w:val="20"/>
          <w:szCs w:val="20"/>
        </w:rPr>
        <w:t xml:space="preserve">  </w:t>
      </w:r>
      <w:r w:rsidRPr="006D6C36">
        <w:rPr>
          <w:rFonts w:ascii="Arial" w:hAnsi="Arial" w:cs="Arial"/>
          <w:b/>
          <w:sz w:val="20"/>
          <w:szCs w:val="20"/>
        </w:rPr>
        <w:t>Must include the permit # in the subject line and indicate the reason for the cancellation.</w:t>
      </w:r>
    </w:p>
    <w:p w:rsidR="003964B7" w:rsidRPr="003964B7" w:rsidRDefault="003964B7" w:rsidP="003964B7">
      <w:pPr>
        <w:rPr>
          <w:rFonts w:ascii="Arial" w:hAnsi="Arial" w:cs="Arial"/>
          <w:sz w:val="20"/>
          <w:szCs w:val="20"/>
        </w:rPr>
      </w:pPr>
    </w:p>
    <w:p w:rsidR="009E2146" w:rsidRPr="006D6C36" w:rsidRDefault="009E2146" w:rsidP="006D6C36">
      <w:pPr>
        <w:rPr>
          <w:rFonts w:ascii="Arial" w:hAnsi="Arial" w:cs="Arial"/>
          <w:sz w:val="20"/>
          <w:szCs w:val="20"/>
        </w:rPr>
      </w:pPr>
    </w:p>
    <w:sectPr w:rsidR="009E2146" w:rsidRPr="006D6C36" w:rsidSect="0074613C">
      <w:footerReference w:type="default" r:id="rId21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47" w:rsidRDefault="00AE3047" w:rsidP="005253A7">
      <w:r>
        <w:separator/>
      </w:r>
    </w:p>
  </w:endnote>
  <w:endnote w:type="continuationSeparator" w:id="0">
    <w:p w:rsidR="00AE3047" w:rsidRDefault="00AE3047" w:rsidP="005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EF" w:rsidRDefault="008B5DEF">
    <w:pPr>
      <w:pStyle w:val="Footer"/>
    </w:pPr>
  </w:p>
  <w:p w:rsidR="008B5DEF" w:rsidRPr="00C85BAC" w:rsidRDefault="008B5DEF" w:rsidP="00F506DB">
    <w:r w:rsidRPr="00C85BAC">
      <w:t>Reference: Track Access Procedures, Standar</w:t>
    </w:r>
    <w:r w:rsidR="0023119D">
      <w:t xml:space="preserve">d Operating Procedure 6.15 rev </w:t>
    </w:r>
    <w:r w:rsidR="009E2146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47" w:rsidRDefault="00AE3047" w:rsidP="005253A7">
      <w:r>
        <w:separator/>
      </w:r>
    </w:p>
  </w:footnote>
  <w:footnote w:type="continuationSeparator" w:id="0">
    <w:p w:rsidR="00AE3047" w:rsidRDefault="00AE3047" w:rsidP="0052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02A"/>
    <w:multiLevelType w:val="hybridMultilevel"/>
    <w:tmpl w:val="FD84718E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5E"/>
    <w:multiLevelType w:val="hybridMultilevel"/>
    <w:tmpl w:val="FCF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6FA"/>
    <w:multiLevelType w:val="hybridMultilevel"/>
    <w:tmpl w:val="FD84718E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383"/>
    <w:multiLevelType w:val="hybridMultilevel"/>
    <w:tmpl w:val="EB409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5B9"/>
    <w:multiLevelType w:val="hybridMultilevel"/>
    <w:tmpl w:val="F4E830D6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56CE"/>
    <w:multiLevelType w:val="hybridMultilevel"/>
    <w:tmpl w:val="9B48C302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B69AD"/>
    <w:multiLevelType w:val="hybridMultilevel"/>
    <w:tmpl w:val="9B48C302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424C1"/>
    <w:multiLevelType w:val="hybridMultilevel"/>
    <w:tmpl w:val="81E24242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5D09"/>
    <w:multiLevelType w:val="hybridMultilevel"/>
    <w:tmpl w:val="E3745B3E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1F43"/>
    <w:multiLevelType w:val="hybridMultilevel"/>
    <w:tmpl w:val="9DCACD2E"/>
    <w:lvl w:ilvl="0" w:tplc="DA5A32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616F"/>
    <w:multiLevelType w:val="hybridMultilevel"/>
    <w:tmpl w:val="6802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4504"/>
    <w:multiLevelType w:val="hybridMultilevel"/>
    <w:tmpl w:val="EFCADB1A"/>
    <w:lvl w:ilvl="0" w:tplc="72C8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797F"/>
    <w:multiLevelType w:val="hybridMultilevel"/>
    <w:tmpl w:val="EB409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B"/>
    <w:rsid w:val="00032975"/>
    <w:rsid w:val="000527E9"/>
    <w:rsid w:val="00054E64"/>
    <w:rsid w:val="000975E7"/>
    <w:rsid w:val="000B328E"/>
    <w:rsid w:val="000C21FB"/>
    <w:rsid w:val="000D2883"/>
    <w:rsid w:val="00100D63"/>
    <w:rsid w:val="00125A18"/>
    <w:rsid w:val="00174D33"/>
    <w:rsid w:val="001A0133"/>
    <w:rsid w:val="001A21E9"/>
    <w:rsid w:val="001D6BAE"/>
    <w:rsid w:val="00202E8E"/>
    <w:rsid w:val="00214157"/>
    <w:rsid w:val="002211FD"/>
    <w:rsid w:val="0023119D"/>
    <w:rsid w:val="0026247D"/>
    <w:rsid w:val="0027678E"/>
    <w:rsid w:val="002E04F7"/>
    <w:rsid w:val="002F20A7"/>
    <w:rsid w:val="003643A6"/>
    <w:rsid w:val="003964B7"/>
    <w:rsid w:val="003C7AF4"/>
    <w:rsid w:val="003D19BF"/>
    <w:rsid w:val="003E3B11"/>
    <w:rsid w:val="003E4BCC"/>
    <w:rsid w:val="0043559C"/>
    <w:rsid w:val="004C0F44"/>
    <w:rsid w:val="004C5A5B"/>
    <w:rsid w:val="004F2907"/>
    <w:rsid w:val="005253A7"/>
    <w:rsid w:val="00532207"/>
    <w:rsid w:val="005364A7"/>
    <w:rsid w:val="00556886"/>
    <w:rsid w:val="00556B58"/>
    <w:rsid w:val="00594DF2"/>
    <w:rsid w:val="005B69CE"/>
    <w:rsid w:val="005C12FD"/>
    <w:rsid w:val="006B4AB9"/>
    <w:rsid w:val="006B760F"/>
    <w:rsid w:val="006C6B40"/>
    <w:rsid w:val="006D6C36"/>
    <w:rsid w:val="006F2130"/>
    <w:rsid w:val="0071730E"/>
    <w:rsid w:val="00722939"/>
    <w:rsid w:val="0073567E"/>
    <w:rsid w:val="0074613C"/>
    <w:rsid w:val="00754306"/>
    <w:rsid w:val="00763EE0"/>
    <w:rsid w:val="00774814"/>
    <w:rsid w:val="007875A1"/>
    <w:rsid w:val="007C2C70"/>
    <w:rsid w:val="008436C6"/>
    <w:rsid w:val="0084601A"/>
    <w:rsid w:val="008B5DEF"/>
    <w:rsid w:val="00904BF0"/>
    <w:rsid w:val="00922D0A"/>
    <w:rsid w:val="0092386F"/>
    <w:rsid w:val="00926FED"/>
    <w:rsid w:val="00930229"/>
    <w:rsid w:val="009404B6"/>
    <w:rsid w:val="00941C04"/>
    <w:rsid w:val="0094752E"/>
    <w:rsid w:val="00952674"/>
    <w:rsid w:val="00974CF5"/>
    <w:rsid w:val="00984364"/>
    <w:rsid w:val="009843AE"/>
    <w:rsid w:val="0098749B"/>
    <w:rsid w:val="009E2146"/>
    <w:rsid w:val="00A145D1"/>
    <w:rsid w:val="00A72059"/>
    <w:rsid w:val="00A921A9"/>
    <w:rsid w:val="00AB7326"/>
    <w:rsid w:val="00AC30BE"/>
    <w:rsid w:val="00AC7D63"/>
    <w:rsid w:val="00AE3047"/>
    <w:rsid w:val="00B15D8F"/>
    <w:rsid w:val="00BC385E"/>
    <w:rsid w:val="00BC6F4D"/>
    <w:rsid w:val="00C01220"/>
    <w:rsid w:val="00C26A15"/>
    <w:rsid w:val="00C453AB"/>
    <w:rsid w:val="00C83E99"/>
    <w:rsid w:val="00C85BAC"/>
    <w:rsid w:val="00CA2DF4"/>
    <w:rsid w:val="00CA39CA"/>
    <w:rsid w:val="00CA4F8B"/>
    <w:rsid w:val="00CA56FC"/>
    <w:rsid w:val="00CD0891"/>
    <w:rsid w:val="00CE450A"/>
    <w:rsid w:val="00CF5B97"/>
    <w:rsid w:val="00D1649B"/>
    <w:rsid w:val="00D245CE"/>
    <w:rsid w:val="00D54813"/>
    <w:rsid w:val="00DC6A33"/>
    <w:rsid w:val="00E3011D"/>
    <w:rsid w:val="00E410D6"/>
    <w:rsid w:val="00E7439E"/>
    <w:rsid w:val="00EA2D23"/>
    <w:rsid w:val="00EB26F3"/>
    <w:rsid w:val="00EB6481"/>
    <w:rsid w:val="00EC0ACA"/>
    <w:rsid w:val="00EC6925"/>
    <w:rsid w:val="00EE083B"/>
    <w:rsid w:val="00EF6F35"/>
    <w:rsid w:val="00F261E8"/>
    <w:rsid w:val="00F30679"/>
    <w:rsid w:val="00F506DB"/>
    <w:rsid w:val="00F65A43"/>
    <w:rsid w:val="00FA5753"/>
    <w:rsid w:val="00FC7813"/>
    <w:rsid w:val="00FC7B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6A5B9"/>
  <w15:docId w15:val="{68F2AD2E-779F-4F82-9381-8C8E77BF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83B"/>
    <w:rPr>
      <w:color w:val="0000FF"/>
      <w:u w:val="single"/>
    </w:rPr>
  </w:style>
  <w:style w:type="character" w:styleId="FollowedHyperlink">
    <w:name w:val="FollowedHyperlink"/>
    <w:basedOn w:val="DefaultParagraphFont"/>
    <w:rsid w:val="00974CF5"/>
    <w:rPr>
      <w:color w:val="800080"/>
      <w:u w:val="single"/>
    </w:rPr>
  </w:style>
  <w:style w:type="paragraph" w:styleId="Header">
    <w:name w:val="header"/>
    <w:basedOn w:val="Normal"/>
    <w:link w:val="HeaderChar"/>
    <w:rsid w:val="0052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3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C70"/>
    <w:pPr>
      <w:ind w:left="720"/>
      <w:contextualSpacing/>
    </w:pPr>
  </w:style>
  <w:style w:type="table" w:styleId="TableGrid">
    <w:name w:val="Table Grid"/>
    <w:basedOn w:val="TableNormal"/>
    <w:rsid w:val="0021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D63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8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09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Wtraining@soundtransit.org" TargetMode="External"/><Relationship Id="rId18" Type="http://schemas.openxmlformats.org/officeDocument/2006/relationships/hyperlink" Target="mailto:LinkTrackAccess@soundtransit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lexiquiz.com/SC/N/LinkROW" TargetMode="External"/><Relationship Id="rId17" Type="http://schemas.openxmlformats.org/officeDocument/2006/relationships/hyperlink" Target="tel:+1%20206-485-1387,,8879690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TBkZDEwZDItYTZiNi00MWM3LWEwM2QtYjE1N2JiMmUxMDJl%40thread.v2/0?context=%7b%22Tid%22%3a%22ca24b0af-d8fb-4e62-9ead-8b37062261d0%22%2c%22Oid%22%3a%228d4eb4b9-7327-4a48-a220-fb141a995dca%22%7d" TargetMode="External"/><Relationship Id="rId20" Type="http://schemas.openxmlformats.org/officeDocument/2006/relationships/hyperlink" Target="mailto:permitcancellations@soundtransi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nkTrackAccess@soundtransi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6BCFC53DFB49ADC29F044D5AF8F6" ma:contentTypeVersion="1" ma:contentTypeDescription="Create a new document." ma:contentTypeScope="" ma:versionID="21550b9e0e2e1229a7fef6840823d1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2D97-6274-4533-A520-E8472B6FAA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DE21E-3B2B-4799-B1D7-C67F27700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596EF-46BC-4E64-80EC-8597FD81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3009D-6AB2-44F4-9969-1279BBE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Link Track Access Permit Process:</vt:lpstr>
    </vt:vector>
  </TitlesOfParts>
  <Company>Sound Transit</Company>
  <LinksUpToDate>false</LinksUpToDate>
  <CharactersWithSpaces>6774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mailto:rukeyserg@soundtranit.org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mailto:LinkTrackAccess@Soundtransit.org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Link Track Access Permit Process:</dc:title>
  <dc:creator>Sound Transit</dc:creator>
  <cp:lastModifiedBy>Griffiths, Lauren (KCRail)</cp:lastModifiedBy>
  <cp:revision>2</cp:revision>
  <cp:lastPrinted>2014-10-31T23:24:00Z</cp:lastPrinted>
  <dcterms:created xsi:type="dcterms:W3CDTF">2022-05-25T18:44:00Z</dcterms:created>
  <dcterms:modified xsi:type="dcterms:W3CDTF">2022-05-25T18:44:00Z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0x01010072726BCFC53DFB49ADC29F044D5AF8F6</vt:lpwstr>
  </property>
</Properties>
</file>